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65" w:rsidRDefault="00360865" w:rsidP="00EF7E1F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Obec </w:t>
      </w:r>
      <w:r w:rsidR="00127FEB">
        <w:rPr>
          <w:rFonts w:ascii="Arial" w:hAnsi="Arial" w:cs="Arial"/>
          <w:b/>
          <w:sz w:val="28"/>
          <w:szCs w:val="28"/>
          <w:u w:val="single"/>
        </w:rPr>
        <w:t>Šelpice,</w:t>
      </w:r>
      <w:r>
        <w:rPr>
          <w:rFonts w:ascii="Arial" w:hAnsi="Arial" w:cs="Arial"/>
          <w:b/>
          <w:sz w:val="28"/>
          <w:szCs w:val="28"/>
          <w:u w:val="single"/>
        </w:rPr>
        <w:t xml:space="preserve"> Obecný úrad,</w:t>
      </w:r>
      <w:r w:rsidR="00127FEB">
        <w:rPr>
          <w:rFonts w:ascii="Arial" w:hAnsi="Arial" w:cs="Arial"/>
          <w:b/>
          <w:sz w:val="28"/>
          <w:szCs w:val="28"/>
          <w:u w:val="single"/>
        </w:rPr>
        <w:t xml:space="preserve"> Šelpice č.195, 919 09 Šelpice</w:t>
      </w:r>
    </w:p>
    <w:p w:rsidR="00360865" w:rsidRDefault="00360865" w:rsidP="00EF7E1F">
      <w:pPr>
        <w:pStyle w:val="Zkladntext"/>
        <w:jc w:val="center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rPr>
          <w:rFonts w:ascii="Arial" w:hAnsi="Arial" w:cs="Arial"/>
          <w:b/>
        </w:rPr>
      </w:pPr>
    </w:p>
    <w:p w:rsidR="00360865" w:rsidRDefault="00360865" w:rsidP="0036086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Materiál na rokovanie obecného zastupiteľstva</w:t>
      </w:r>
    </w:p>
    <w:p w:rsidR="00360865" w:rsidRDefault="00360865" w:rsidP="00360865">
      <w:pPr>
        <w:rPr>
          <w:rFonts w:ascii="Arial" w:hAnsi="Arial" w:cs="Arial"/>
          <w:b/>
          <w:sz w:val="28"/>
          <w:szCs w:val="28"/>
        </w:rPr>
      </w:pPr>
    </w:p>
    <w:p w:rsidR="00360865" w:rsidRDefault="00360865" w:rsidP="00360865">
      <w:pPr>
        <w:rPr>
          <w:rFonts w:ascii="Arial" w:hAnsi="Arial" w:cs="Arial"/>
          <w:b/>
          <w:sz w:val="28"/>
          <w:szCs w:val="28"/>
        </w:rPr>
      </w:pPr>
    </w:p>
    <w:p w:rsidR="00360865" w:rsidRDefault="00360865" w:rsidP="00360865">
      <w:pPr>
        <w:rPr>
          <w:rFonts w:ascii="Arial" w:hAnsi="Arial" w:cs="Arial"/>
          <w:b/>
          <w:sz w:val="28"/>
          <w:szCs w:val="28"/>
        </w:rPr>
      </w:pPr>
    </w:p>
    <w:p w:rsidR="00360865" w:rsidRDefault="00360865" w:rsidP="003608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Obecné zastupiteľstvo </w:t>
      </w:r>
      <w:r w:rsidR="00127FEB">
        <w:rPr>
          <w:rFonts w:ascii="Arial" w:hAnsi="Arial" w:cs="Arial"/>
        </w:rPr>
        <w:t>Šelpice</w:t>
      </w:r>
    </w:p>
    <w:p w:rsidR="00360865" w:rsidRDefault="00360865" w:rsidP="0036086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Dňa </w:t>
      </w:r>
      <w:r w:rsidR="00127FEB">
        <w:rPr>
          <w:rFonts w:ascii="Arial" w:hAnsi="Arial" w:cs="Arial"/>
        </w:rPr>
        <w:t>06.06.2017</w:t>
      </w:r>
    </w:p>
    <w:p w:rsidR="00360865" w:rsidRDefault="00360865" w:rsidP="00360865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jc w:val="both"/>
        <w:rPr>
          <w:rFonts w:ascii="Arial" w:hAnsi="Arial" w:cs="Arial"/>
          <w:b/>
          <w:bCs/>
        </w:rPr>
      </w:pPr>
    </w:p>
    <w:p w:rsidR="00360865" w:rsidRDefault="00360865" w:rsidP="0036086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360865" w:rsidRDefault="00360865" w:rsidP="0036086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Stanovisko hlavného kontrolóra obce k záverečnému účtu</w:t>
      </w:r>
    </w:p>
    <w:p w:rsidR="00360865" w:rsidRDefault="00360865" w:rsidP="00360865">
      <w:pPr>
        <w:jc w:val="center"/>
        <w:rPr>
          <w:rFonts w:ascii="Arial" w:hAnsi="Arial" w:cs="Arial"/>
          <w:b/>
          <w:sz w:val="32"/>
        </w:rPr>
      </w:pPr>
    </w:p>
    <w:p w:rsidR="00360865" w:rsidRDefault="00360865" w:rsidP="0036086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obce </w:t>
      </w:r>
      <w:r w:rsidR="00127FEB">
        <w:rPr>
          <w:rFonts w:ascii="Arial" w:hAnsi="Arial" w:cs="Arial"/>
          <w:b/>
          <w:sz w:val="32"/>
        </w:rPr>
        <w:t>Šelpice</w:t>
      </w:r>
      <w:r>
        <w:rPr>
          <w:rFonts w:ascii="Arial" w:hAnsi="Arial" w:cs="Arial"/>
          <w:b/>
          <w:sz w:val="32"/>
        </w:rPr>
        <w:t xml:space="preserve"> za rok 2016</w:t>
      </w:r>
    </w:p>
    <w:p w:rsidR="00360865" w:rsidRDefault="00360865" w:rsidP="00360865">
      <w:pPr>
        <w:jc w:val="center"/>
        <w:rPr>
          <w:rFonts w:ascii="Arial" w:hAnsi="Arial" w:cs="Arial"/>
          <w:b/>
          <w:sz w:val="32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Predkladá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/>
        </w:rPr>
        <w:t>Materiál obsahuje:</w:t>
      </w:r>
    </w:p>
    <w:p w:rsidR="00360865" w:rsidRDefault="00360865" w:rsidP="00360865">
      <w:pPr>
        <w:rPr>
          <w:rFonts w:ascii="Arial" w:hAnsi="Arial" w:cs="Arial"/>
          <w:u w:val="single"/>
        </w:rPr>
      </w:pPr>
    </w:p>
    <w:p w:rsidR="00360865" w:rsidRDefault="00360865" w:rsidP="00360865">
      <w:pPr>
        <w:rPr>
          <w:rFonts w:ascii="Arial" w:hAnsi="Arial" w:cs="Arial"/>
        </w:rPr>
      </w:pPr>
      <w:r>
        <w:rPr>
          <w:rFonts w:ascii="Arial" w:hAnsi="Arial" w:cs="Arial"/>
        </w:rPr>
        <w:t>PhDr. Zlatica Opáleková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Návrh na uznesenie</w:t>
      </w:r>
    </w:p>
    <w:p w:rsidR="00360865" w:rsidRDefault="00360865" w:rsidP="00360865">
      <w:pPr>
        <w:rPr>
          <w:rFonts w:ascii="Arial" w:hAnsi="Arial" w:cs="Arial"/>
        </w:rPr>
      </w:pPr>
      <w:r>
        <w:rPr>
          <w:rFonts w:ascii="Arial" w:hAnsi="Arial" w:cs="Arial"/>
        </w:rPr>
        <w:t>hlavná kontrolórka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Dôvodovú správu</w:t>
      </w:r>
    </w:p>
    <w:p w:rsidR="00360865" w:rsidRDefault="00360865" w:rsidP="00360865">
      <w:pPr>
        <w:ind w:left="46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Materiál</w:t>
      </w: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Spracovateľ</w:t>
      </w:r>
      <w:r>
        <w:rPr>
          <w:rFonts w:ascii="Arial" w:hAnsi="Arial" w:cs="Arial"/>
          <w:b/>
        </w:rPr>
        <w:t>:</w:t>
      </w: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  <w:r>
        <w:rPr>
          <w:rFonts w:ascii="Arial" w:hAnsi="Arial" w:cs="Arial"/>
        </w:rPr>
        <w:t>PhDr. Zlatica Opáleková</w:t>
      </w:r>
    </w:p>
    <w:p w:rsidR="00360865" w:rsidRDefault="00360865" w:rsidP="00360865">
      <w:pPr>
        <w:rPr>
          <w:rFonts w:ascii="Arial" w:hAnsi="Arial" w:cs="Arial"/>
        </w:rPr>
      </w:pPr>
      <w:r>
        <w:rPr>
          <w:rFonts w:ascii="Arial" w:hAnsi="Arial" w:cs="Arial"/>
        </w:rPr>
        <w:t>hlavná kontrolórka</w:t>
      </w: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uznesenie OZ  </w:t>
      </w:r>
      <w:r w:rsidR="00EF7E1F">
        <w:rPr>
          <w:rFonts w:ascii="Arial" w:hAnsi="Arial" w:cs="Arial"/>
        </w:rPr>
        <w:t>č. 11/2017</w:t>
      </w:r>
      <w:r>
        <w:rPr>
          <w:rFonts w:ascii="Arial" w:hAnsi="Arial" w:cs="Arial"/>
        </w:rPr>
        <w:t xml:space="preserve">     dňa</w:t>
      </w:r>
      <w:r w:rsidR="00127FEB">
        <w:rPr>
          <w:rFonts w:ascii="Arial" w:hAnsi="Arial" w:cs="Arial"/>
        </w:rPr>
        <w:t xml:space="preserve"> </w:t>
      </w:r>
      <w:r w:rsidR="00EF7E1F">
        <w:rPr>
          <w:rFonts w:ascii="Arial" w:hAnsi="Arial" w:cs="Arial"/>
        </w:rPr>
        <w:t>08</w:t>
      </w:r>
      <w:r w:rsidR="00127FEB">
        <w:rPr>
          <w:rFonts w:ascii="Arial" w:hAnsi="Arial" w:cs="Arial"/>
        </w:rPr>
        <w:t>.06.2017</w:t>
      </w: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rPr>
          <w:rFonts w:ascii="Arial" w:hAnsi="Arial" w:cs="Arial"/>
        </w:rPr>
      </w:pPr>
    </w:p>
    <w:p w:rsidR="00360865" w:rsidRDefault="00360865" w:rsidP="00360865">
      <w:pPr>
        <w:pStyle w:val="Zkladntext"/>
        <w:widowControl/>
        <w:numPr>
          <w:ilvl w:val="0"/>
          <w:numId w:val="2"/>
        </w:numPr>
        <w:suppressAutoHyphens w:val="0"/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na uznesenie</w:t>
      </w:r>
    </w:p>
    <w:p w:rsidR="00360865" w:rsidRDefault="00360865" w:rsidP="00360865">
      <w:pPr>
        <w:pStyle w:val="Zkladntext"/>
        <w:ind w:left="360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left="360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Obecné zastupiteľstvo v </w:t>
      </w:r>
      <w:r w:rsidR="00127FEB">
        <w:rPr>
          <w:rFonts w:ascii="Arial" w:hAnsi="Arial" w:cs="Arial"/>
        </w:rPr>
        <w:t>Šelpiciach</w:t>
      </w:r>
      <w:r>
        <w:rPr>
          <w:rFonts w:ascii="Arial" w:hAnsi="Arial" w:cs="Arial"/>
        </w:rPr>
        <w:t xml:space="preserve"> po prerokovaní  predloženého materiálu:</w:t>
      </w:r>
    </w:p>
    <w:p w:rsidR="00360865" w:rsidRDefault="00360865" w:rsidP="00360865">
      <w:pPr>
        <w:pStyle w:val="Zkladntext"/>
        <w:rPr>
          <w:rFonts w:ascii="Arial" w:hAnsi="Arial" w:cs="Arial"/>
        </w:rPr>
      </w:pPr>
    </w:p>
    <w:p w:rsidR="00360865" w:rsidRDefault="00360865" w:rsidP="00360865">
      <w:pPr>
        <w:jc w:val="center"/>
        <w:rPr>
          <w:rFonts w:ascii="Arial" w:hAnsi="Arial" w:cs="Arial"/>
        </w:rPr>
      </w:pPr>
    </w:p>
    <w:p w:rsidR="00360865" w:rsidRDefault="00360865" w:rsidP="00360865">
      <w:pPr>
        <w:jc w:val="center"/>
        <w:rPr>
          <w:rFonts w:ascii="Arial" w:hAnsi="Arial" w:cs="Arial"/>
        </w:rPr>
      </w:pPr>
    </w:p>
    <w:p w:rsidR="00360865" w:rsidRDefault="00360865" w:rsidP="003608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berie na vedomie</w:t>
      </w:r>
    </w:p>
    <w:p w:rsidR="00360865" w:rsidRDefault="00360865" w:rsidP="00360865">
      <w:pPr>
        <w:jc w:val="center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Stanovisko hlavného kontrolóra obce k záverečnému účtu</w:t>
      </w:r>
    </w:p>
    <w:p w:rsidR="00360865" w:rsidRDefault="00360865" w:rsidP="0036086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obce </w:t>
      </w:r>
      <w:r w:rsidR="00127FEB">
        <w:rPr>
          <w:rFonts w:ascii="Arial" w:hAnsi="Arial" w:cs="Arial"/>
          <w:b/>
          <w:sz w:val="32"/>
        </w:rPr>
        <w:t>Šelpice</w:t>
      </w:r>
      <w:r>
        <w:rPr>
          <w:rFonts w:ascii="Arial" w:hAnsi="Arial" w:cs="Arial"/>
          <w:b/>
          <w:sz w:val="32"/>
        </w:rPr>
        <w:t xml:space="preserve"> za rok 2016</w:t>
      </w: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widowControl/>
        <w:numPr>
          <w:ilvl w:val="0"/>
          <w:numId w:val="2"/>
        </w:numPr>
        <w:suppressAutoHyphens w:val="0"/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Dôvodová správa</w:t>
      </w:r>
    </w:p>
    <w:p w:rsidR="00360865" w:rsidRDefault="00360865" w:rsidP="00360865">
      <w:pPr>
        <w:pStyle w:val="Zkladntext"/>
        <w:ind w:left="360"/>
        <w:rPr>
          <w:rFonts w:ascii="Arial" w:hAnsi="Arial" w:cs="Arial"/>
          <w:b/>
        </w:rPr>
      </w:pPr>
    </w:p>
    <w:p w:rsidR="00127FEB" w:rsidRDefault="00360865" w:rsidP="00360865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V súlade  so zákonom č. 369/1990 Zb. v znení neskorších predpisov § 18f </w:t>
      </w:r>
      <w:r w:rsidR="00127FEB">
        <w:rPr>
          <w:rFonts w:ascii="Arial" w:hAnsi="Arial" w:cs="Arial"/>
        </w:rPr>
        <w:t xml:space="preserve"> </w:t>
      </w:r>
    </w:p>
    <w:p w:rsidR="00360865" w:rsidRDefault="00127FEB" w:rsidP="00360865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="00360865">
        <w:rPr>
          <w:rFonts w:ascii="Arial" w:hAnsi="Arial" w:cs="Arial"/>
        </w:rPr>
        <w:t>odst</w:t>
      </w:r>
      <w:proofErr w:type="spellEnd"/>
      <w:r w:rsidR="00360865">
        <w:rPr>
          <w:rFonts w:ascii="Arial" w:hAnsi="Arial" w:cs="Arial"/>
        </w:rPr>
        <w:t>. c.</w:t>
      </w:r>
    </w:p>
    <w:p w:rsidR="00360865" w:rsidRDefault="00360865" w:rsidP="00360865">
      <w:pPr>
        <w:pStyle w:val="Zkladntext"/>
        <w:ind w:left="708"/>
        <w:rPr>
          <w:rFonts w:ascii="Arial" w:hAnsi="Arial" w:cs="Arial"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pStyle w:val="Zkladntext"/>
        <w:ind w:firstLine="708"/>
        <w:rPr>
          <w:rFonts w:ascii="Arial" w:hAnsi="Arial" w:cs="Arial"/>
          <w:b/>
        </w:rPr>
      </w:pPr>
    </w:p>
    <w:p w:rsidR="00360865" w:rsidRDefault="00360865" w:rsidP="00360865">
      <w:pPr>
        <w:spacing w:line="360" w:lineRule="auto"/>
        <w:jc w:val="center"/>
        <w:rPr>
          <w:b/>
          <w:bCs/>
          <w:caps/>
          <w:sz w:val="40"/>
          <w:szCs w:val="28"/>
        </w:rPr>
      </w:pPr>
    </w:p>
    <w:p w:rsidR="00360865" w:rsidRDefault="00360865" w:rsidP="00360865">
      <w:pPr>
        <w:spacing w:line="360" w:lineRule="auto"/>
        <w:jc w:val="center"/>
        <w:rPr>
          <w:b/>
          <w:bCs/>
          <w:caps/>
          <w:sz w:val="40"/>
          <w:szCs w:val="28"/>
        </w:rPr>
      </w:pPr>
      <w:r>
        <w:rPr>
          <w:b/>
          <w:bCs/>
          <w:caps/>
          <w:sz w:val="40"/>
          <w:szCs w:val="28"/>
        </w:rPr>
        <w:t xml:space="preserve">Obec </w:t>
      </w:r>
      <w:r w:rsidR="00127FEB">
        <w:rPr>
          <w:b/>
          <w:bCs/>
          <w:caps/>
          <w:sz w:val="40"/>
          <w:szCs w:val="28"/>
        </w:rPr>
        <w:t>Šelpice</w:t>
      </w:r>
    </w:p>
    <w:p w:rsidR="00360865" w:rsidRDefault="00360865" w:rsidP="00360865">
      <w:pPr>
        <w:spacing w:line="360" w:lineRule="auto"/>
        <w:jc w:val="center"/>
        <w:rPr>
          <w:b/>
          <w:bCs/>
          <w:sz w:val="28"/>
          <w:szCs w:val="28"/>
        </w:rPr>
      </w:pPr>
    </w:p>
    <w:p w:rsidR="00360865" w:rsidRDefault="00360865" w:rsidP="00360865">
      <w:pPr>
        <w:spacing w:line="360" w:lineRule="auto"/>
        <w:jc w:val="center"/>
        <w:rPr>
          <w:b/>
          <w:bCs/>
          <w:sz w:val="28"/>
          <w:szCs w:val="28"/>
        </w:rPr>
      </w:pPr>
    </w:p>
    <w:p w:rsidR="00360865" w:rsidRDefault="00360865" w:rsidP="00360865">
      <w:pPr>
        <w:spacing w:line="360" w:lineRule="auto"/>
        <w:jc w:val="center"/>
        <w:rPr>
          <w:b/>
          <w:bCs/>
          <w:sz w:val="28"/>
          <w:szCs w:val="28"/>
        </w:rPr>
      </w:pPr>
    </w:p>
    <w:p w:rsidR="00360865" w:rsidRDefault="00127FEB" w:rsidP="0036086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524000" cy="1524000"/>
            <wp:effectExtent l="19050" t="0" r="0" b="0"/>
            <wp:docPr id="17" name="Obrázok 17" descr="C:\Users\zlatka\Desktop\erb Šelp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latka\Desktop\erb Šelp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865" w:rsidRDefault="00360865" w:rsidP="00360865">
      <w:pPr>
        <w:spacing w:line="360" w:lineRule="auto"/>
        <w:jc w:val="center"/>
        <w:rPr>
          <w:b/>
          <w:bCs/>
          <w:sz w:val="28"/>
          <w:szCs w:val="28"/>
        </w:rPr>
      </w:pPr>
    </w:p>
    <w:p w:rsidR="00360865" w:rsidRDefault="00360865" w:rsidP="0036086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Stanovisko hlavného kontrolóra obce k záverečnému účtu </w:t>
      </w:r>
    </w:p>
    <w:p w:rsidR="00360865" w:rsidRDefault="00360865" w:rsidP="00360865">
      <w:pPr>
        <w:tabs>
          <w:tab w:val="center" w:pos="4818"/>
          <w:tab w:val="left" w:pos="7740"/>
        </w:tabs>
        <w:spacing w:line="360" w:lineRule="auto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ab/>
      </w:r>
      <w:r w:rsidR="00127FEB">
        <w:rPr>
          <w:rFonts w:eastAsia="TimesNewRomanPSMT"/>
          <w:b/>
          <w:bCs/>
          <w:sz w:val="28"/>
          <w:szCs w:val="28"/>
        </w:rPr>
        <w:t>o</w:t>
      </w:r>
      <w:r>
        <w:rPr>
          <w:rFonts w:eastAsia="TimesNewRomanPSMT"/>
          <w:b/>
          <w:bCs/>
          <w:sz w:val="28"/>
          <w:szCs w:val="28"/>
        </w:rPr>
        <w:t>bce</w:t>
      </w:r>
      <w:r w:rsidR="00127FEB">
        <w:rPr>
          <w:rFonts w:eastAsia="TimesNewRomanPSMT"/>
          <w:b/>
          <w:bCs/>
          <w:sz w:val="28"/>
          <w:szCs w:val="28"/>
        </w:rPr>
        <w:t xml:space="preserve"> Šelpice </w:t>
      </w:r>
      <w:r>
        <w:rPr>
          <w:rFonts w:eastAsia="TimesNewRomanPSMT"/>
          <w:b/>
          <w:bCs/>
          <w:sz w:val="28"/>
          <w:szCs w:val="28"/>
        </w:rPr>
        <w:t xml:space="preserve"> za rok 2016.</w:t>
      </w:r>
      <w:r>
        <w:rPr>
          <w:rFonts w:eastAsia="TimesNewRomanPSMT"/>
          <w:b/>
          <w:bCs/>
          <w:sz w:val="28"/>
          <w:szCs w:val="28"/>
        </w:rPr>
        <w:tab/>
      </w:r>
    </w:p>
    <w:p w:rsidR="00360865" w:rsidRDefault="00360865" w:rsidP="00360865">
      <w:pPr>
        <w:spacing w:line="360" w:lineRule="auto"/>
        <w:ind w:firstLine="708"/>
        <w:jc w:val="both"/>
        <w:rPr>
          <w:rFonts w:eastAsia="TimesNewRomanPSMT"/>
        </w:rPr>
      </w:pPr>
    </w:p>
    <w:p w:rsidR="00127FEB" w:rsidRDefault="00127FEB" w:rsidP="00360865">
      <w:pPr>
        <w:spacing w:line="360" w:lineRule="auto"/>
        <w:ind w:firstLine="708"/>
        <w:jc w:val="both"/>
        <w:rPr>
          <w:rFonts w:eastAsia="TimesNewRomanPSMT"/>
        </w:rPr>
      </w:pPr>
    </w:p>
    <w:p w:rsidR="00360865" w:rsidRDefault="00360865" w:rsidP="00360865">
      <w:pPr>
        <w:spacing w:line="360" w:lineRule="auto"/>
        <w:ind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Stanovisko hlavného kontrolóra k záverečnému účtu obce </w:t>
      </w:r>
      <w:r w:rsidR="00127FEB">
        <w:rPr>
          <w:rFonts w:eastAsia="TimesNewRomanPSMT"/>
        </w:rPr>
        <w:t>Šelpice</w:t>
      </w:r>
      <w:r>
        <w:rPr>
          <w:rFonts w:eastAsia="TimesNewRomanPSMT"/>
        </w:rPr>
        <w:t xml:space="preserve"> za rok 2016 bolo vypracované v súlade s ustanoveniami § 18 ods. 2, písm. b/zák. č. 369/90 Zb. o obecnom zriadení v znení neskorších zmien a doplnkov, v súlade so zákonom č. 357/2015 Z. z. o finančnej kontrole a  audite a o zmene a doplnení niektorých zákonov. Podľa §16 ods.12 zákona č.583/2004 Z. z. o rozpočtových pravidlách územnej samosprávy v znení neskorších doplnkov a zmien musí byť návrh záverečného účtu prerokovaný OZ najneskôr do šiestich mesiacov po uplynutí rozpočtového roka. Táto podmienka zákona je splnená.</w:t>
      </w:r>
    </w:p>
    <w:p w:rsidR="00360865" w:rsidRDefault="00360865" w:rsidP="00360865">
      <w:pPr>
        <w:spacing w:line="360" w:lineRule="auto"/>
        <w:ind w:firstLine="708"/>
        <w:jc w:val="both"/>
        <w:rPr>
          <w:rFonts w:eastAsia="TimesNewRomanPSMT"/>
        </w:rPr>
      </w:pPr>
    </w:p>
    <w:p w:rsidR="00360865" w:rsidRDefault="00360865" w:rsidP="00360865">
      <w:pPr>
        <w:spacing w:line="360" w:lineRule="auto"/>
        <w:ind w:firstLine="708"/>
        <w:jc w:val="both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Predkladaný materiál vychádza z posúdenia predloženého návrhu záverečného účtu obce </w:t>
      </w:r>
      <w:r w:rsidR="00127FEB">
        <w:rPr>
          <w:rFonts w:eastAsia="TimesNewRomanPSMT"/>
        </w:rPr>
        <w:t>Šelpice</w:t>
      </w:r>
      <w:r>
        <w:rPr>
          <w:rFonts w:eastAsia="TimesNewRomanPSMT"/>
        </w:rPr>
        <w:t xml:space="preserve"> za rok 2016, z ekonomickej analýzy dosiahnutých príjmov a čerpania výdavkov rozpočtu obce za sledované obdobie. V rozpočte obce sa uplatňuje rozpočtová klasifikácia určujúca výdavkové položky rozpočtu financované z bežných výdavkov aj z kapitálových výdavkov.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A. VÝCHODISKÁ SPRACOVANIA ODBORNÉHO STANOVISKA K NÁVRHU</w:t>
      </w:r>
    </w:p>
    <w:p w:rsidR="00360865" w:rsidRDefault="00360865" w:rsidP="00360865">
      <w:pPr>
        <w:autoSpaceDE w:val="0"/>
        <w:spacing w:line="360" w:lineRule="auto"/>
        <w:rPr>
          <w:rFonts w:eastAsia="TimesNewRomanPS-BoldMT"/>
          <w:b/>
          <w:bCs/>
          <w:caps/>
        </w:rPr>
      </w:pPr>
      <w:r>
        <w:rPr>
          <w:rFonts w:eastAsia="TimesNewRomanPS-BoldMT"/>
          <w:b/>
          <w:bCs/>
        </w:rPr>
        <w:t xml:space="preserve">ZÁVEREČNÉHO ÚČTU </w:t>
      </w:r>
      <w:r>
        <w:rPr>
          <w:rFonts w:eastAsia="TimesNewRomanPS-BoldMT"/>
          <w:b/>
          <w:bCs/>
          <w:caps/>
        </w:rPr>
        <w:t xml:space="preserve">OBCE </w:t>
      </w:r>
      <w:r w:rsidR="001E7BBF">
        <w:rPr>
          <w:rFonts w:eastAsia="TimesNewRomanPS-BoldMT"/>
          <w:b/>
          <w:bCs/>
          <w:caps/>
        </w:rPr>
        <w:t>Šelpice</w:t>
      </w:r>
    </w:p>
    <w:p w:rsidR="001E7BBF" w:rsidRDefault="001E7BBF" w:rsidP="00360865">
      <w:pPr>
        <w:autoSpaceDE w:val="0"/>
        <w:spacing w:line="360" w:lineRule="auto"/>
        <w:rPr>
          <w:rFonts w:eastAsia="TimesNewRomanPS-BoldMT"/>
          <w:b/>
          <w:bCs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Účelom stanoviska hlavného kontrolóra je odborné posúdenie všetkých aspektov a náležitostí predloženého návrhu záverečného účtu, ktorými musí záverečný účet obce zo zákona disponovať.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1. Zákonnosť predloženého návrhu záverečného účtu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1.1. Súlad so všeobecne záväznými právnymi predpismi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Návrh záverečného účtu obce </w:t>
      </w:r>
      <w:r w:rsidR="00127FEB">
        <w:rPr>
          <w:rFonts w:eastAsia="TimesNewRomanPSMT"/>
        </w:rPr>
        <w:t>Šelpice</w:t>
      </w:r>
      <w:r>
        <w:rPr>
          <w:rFonts w:eastAsia="TimesNewRomanPSMT"/>
        </w:rPr>
        <w:t xml:space="preserve"> za rok 2016 bol spracovaný v súlade so zákonom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583/2004 Z. z. o rozpočtových pravidlách územnej samosprávy a o zmene a doplnení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niektorých zákonov v znení neskorších predpisov. Zohľadňuje taktiež ustanovenia zák. č.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523/2004 Z. z. o rozpočtových pravidlách verejnej správy v znení neskorších doplnkov</w:t>
      </w:r>
    </w:p>
    <w:p w:rsidR="00360865" w:rsidRDefault="00360865" w:rsidP="00194484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MT"/>
        </w:rPr>
        <w:t xml:space="preserve">a zmien ako aj zákona č.597/2003 Z. z. 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1.2. Dodržanie povinnosti auditu zo strany obce</w:t>
      </w:r>
    </w:p>
    <w:p w:rsidR="00127FEB" w:rsidRDefault="00360865" w:rsidP="00127FEB">
      <w:pPr>
        <w:autoSpaceDE w:val="0"/>
        <w:spacing w:line="360" w:lineRule="auto"/>
        <w:jc w:val="both"/>
        <w:rPr>
          <w:rFonts w:eastAsia="TimesNewRomanPSMT"/>
          <w:color w:val="auto"/>
        </w:rPr>
      </w:pPr>
      <w:r>
        <w:rPr>
          <w:rFonts w:eastAsia="TimesNewRomanPSMT"/>
          <w:color w:val="auto"/>
        </w:rPr>
        <w:t xml:space="preserve">Obec </w:t>
      </w:r>
      <w:r w:rsidR="00127FEB">
        <w:rPr>
          <w:rFonts w:eastAsia="TimesNewRomanPSMT"/>
          <w:color w:val="auto"/>
        </w:rPr>
        <w:t>Šelpice</w:t>
      </w:r>
      <w:r>
        <w:rPr>
          <w:rFonts w:eastAsia="TimesNewRomanPSMT"/>
          <w:color w:val="auto"/>
        </w:rPr>
        <w:t xml:space="preserve"> doposiaľ </w:t>
      </w:r>
      <w:r w:rsidR="00127FEB">
        <w:rPr>
          <w:rFonts w:eastAsia="TimesNewRomanPSMT"/>
          <w:color w:val="auto"/>
        </w:rPr>
        <w:t>ne</w:t>
      </w:r>
      <w:r>
        <w:rPr>
          <w:rFonts w:eastAsia="TimesNewRomanPSMT"/>
          <w:color w:val="auto"/>
        </w:rPr>
        <w:t>splnila povinnosť vyplývajúcu z §16 ods.3 zák.č.583/2004 o rozpočtových pravidlách územnej samosprávy a o zmene a doplnení niektorých zákonov v znení neskorších predpisov, podľa ktorej je obec povinná dať si overiť účtovnú uzávierku podľa osobitného predpisu, ktorým je zák. č 431/2002 Z. z. o účtovníctve v znení neskorších doplnkov a zmien nezávislým audítorom. Túto povinnosť musí obec splniť do 31.12.2016.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  <w:color w:val="auto"/>
        </w:rPr>
      </w:pPr>
    </w:p>
    <w:p w:rsidR="00360865" w:rsidRDefault="00360865" w:rsidP="00360865">
      <w:pPr>
        <w:autoSpaceDE w:val="0"/>
        <w:spacing w:line="360" w:lineRule="auto"/>
        <w:jc w:val="both"/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 xml:space="preserve">1.3. Dodržanie informačnej povinnosti zo strany obce </w:t>
      </w:r>
      <w:r w:rsidR="00127FEB">
        <w:rPr>
          <w:rFonts w:eastAsia="TimesNewRomanPS-BoldMT"/>
          <w:b/>
          <w:bCs/>
        </w:rPr>
        <w:t>Šelpice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Návrh záverečného účtu bol verejne sprístupnený na úradnej tabuli Obecného úradu </w:t>
      </w:r>
      <w:r w:rsidR="00127FEB">
        <w:rPr>
          <w:rFonts w:eastAsia="TimesNewRomanPSMT"/>
        </w:rPr>
        <w:t>Šelpice</w:t>
      </w:r>
      <w:r>
        <w:rPr>
          <w:rFonts w:eastAsia="TimesNewRomanPSMT"/>
        </w:rPr>
        <w:t xml:space="preserve"> ako aj verejnej diskusii na webovej stránke obce, v súlade s §9 ods.2 zák.č.369/1990 Zb. o obecnom zriadení v znení neskorších doplnkov a zmien a §16 ods. 9 zák. č. 583/2004 Z. z. o rozpočtových pravidlách územnej samosprávy a o zmene a doplnení niektorých zákonov v znení neskorších predpisov v zákonom stanovenej 15 dňovej lehote pred jeho schválením.</w:t>
      </w:r>
    </w:p>
    <w:p w:rsidR="00360865" w:rsidRDefault="00360865" w:rsidP="00360865">
      <w:pPr>
        <w:autoSpaceDE w:val="0"/>
        <w:spacing w:line="360" w:lineRule="auto"/>
        <w:jc w:val="both"/>
      </w:pPr>
    </w:p>
    <w:p w:rsidR="00194484" w:rsidRDefault="00194484" w:rsidP="00360865">
      <w:pPr>
        <w:autoSpaceDE w:val="0"/>
        <w:spacing w:line="360" w:lineRule="auto"/>
        <w:jc w:val="both"/>
      </w:pPr>
    </w:p>
    <w:p w:rsidR="00127FEB" w:rsidRDefault="00127FEB" w:rsidP="00360865">
      <w:pPr>
        <w:autoSpaceDE w:val="0"/>
        <w:spacing w:line="360" w:lineRule="auto"/>
        <w:jc w:val="both"/>
      </w:pPr>
    </w:p>
    <w:p w:rsidR="00127FEB" w:rsidRDefault="00127FEB" w:rsidP="00360865">
      <w:pPr>
        <w:autoSpaceDE w:val="0"/>
        <w:spacing w:line="360" w:lineRule="auto"/>
        <w:jc w:val="both"/>
      </w:pPr>
    </w:p>
    <w:p w:rsidR="00360865" w:rsidRPr="001E7BBF" w:rsidRDefault="00360865" w:rsidP="001E7BBF">
      <w:pPr>
        <w:pStyle w:val="Odsekzoznamu"/>
        <w:numPr>
          <w:ilvl w:val="0"/>
          <w:numId w:val="2"/>
        </w:numPr>
        <w:autoSpaceDE w:val="0"/>
        <w:spacing w:line="360" w:lineRule="auto"/>
        <w:jc w:val="both"/>
        <w:rPr>
          <w:rFonts w:eastAsia="TimesNewRomanPS-BoldMT"/>
          <w:b/>
          <w:bCs/>
        </w:rPr>
      </w:pPr>
      <w:r w:rsidRPr="001E7BBF">
        <w:rPr>
          <w:rFonts w:eastAsia="TimesNewRomanPS-BoldMT"/>
          <w:b/>
          <w:bCs/>
        </w:rPr>
        <w:t>Metodická správnosť predloženého návrhu záverečného účtu</w:t>
      </w:r>
    </w:p>
    <w:p w:rsidR="001E7BBF" w:rsidRPr="001E7BBF" w:rsidRDefault="001E7BBF" w:rsidP="001E7BBF">
      <w:pPr>
        <w:autoSpaceDE w:val="0"/>
        <w:spacing w:line="360" w:lineRule="auto"/>
        <w:jc w:val="both"/>
        <w:rPr>
          <w:rFonts w:eastAsia="TimesNewRomanPS-BoldMT"/>
          <w:b/>
          <w:bCs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Predložený návrh záverečného účtu bol spracovaný v súlade s §16 zákona o rozpočtových pravidlách územnej samosprávy, obsahuje údaje o plnení rozpočtu v členení podľa § 10 ods. 3 zákona v súlade s rozpočtovou klasifikáciou, bilanciu pohľadávok a záväzkov (aktív a pasív).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Údaje o plnení rozpočtu boli spracované podľa rozpočtovej klasifikácie v zmysle opatrenia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MF SR č. MF-0101752004 - 42 (v znení MF/008978/2006-421, MF/009212/2008-421,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MF/021218/2010, ktorým sa ustanovuje druhová, organizačná a ekonomická klasifikácia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rozpočtovej klasifikácie, ktorá je záväzná pri zostavovaní, sledovaní a vyhodnocovaní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rozpočtov územnej samosprávy</w:t>
      </w:r>
    </w:p>
    <w:p w:rsidR="00127FEB" w:rsidRDefault="00127FEB" w:rsidP="00360865">
      <w:pPr>
        <w:autoSpaceDE w:val="0"/>
        <w:spacing w:line="360" w:lineRule="auto"/>
        <w:jc w:val="both"/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B. ZOSTAVENIE ZÁVEREČNÉHO ÚČTU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Údaje o plnení rozpočtu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Obec </w:t>
      </w:r>
      <w:r w:rsidR="00127FEB">
        <w:rPr>
          <w:rFonts w:eastAsia="TimesNewRomanPSMT"/>
        </w:rPr>
        <w:t>Šelpice</w:t>
      </w:r>
      <w:r>
        <w:rPr>
          <w:rFonts w:eastAsia="TimesNewRomanPSMT"/>
        </w:rPr>
        <w:t xml:space="preserve"> postupovala pri zostavení záverečného účtu podľa § 16 ods. 1 zákona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o rozpočtových pravidlách územnej samosprávy a po skončení rozpočtového roka údaje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o rozpočtovanom hospodárení súhrnne spracovalo do záverečného účtu obce. V súlade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s § 16 ods. 2 zákona o rozpočtových pravidlách územnej samosprávy znení neskorších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predpisov finančne splnilo svoju povinnosť a usporiadalo svoje hospodárenie vrátane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finančných vzťahov k  príspevkovým organizáciám, právnickým a fyzickým osobám,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ktorým poskytlo prostriedky zo svojho rozpočtu, ďalej usporiadalo finančné vzťahy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k štátnemu rozpočtu, štátnym fondom, rozpočtom iných obcí.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Predložený návrh záverečného účtu obce obsahuje povinné náležitosti podľa § 16 ods. 5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zákona o rozpočtových pravidlách územnej samosprávy.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Údaje o nákladoch a výnosoch podnikateľskej činnosti a prehľad o poskytnutých zárukách podľa jednotlivých príjemcov návrh záverečného účtu neobsahuje, nakoľko obec nevykonáva podnikateľskú činnosť.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</w:p>
    <w:p w:rsidR="001E7BBF" w:rsidRDefault="001E7BBF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</w:p>
    <w:p w:rsidR="001E7BBF" w:rsidRDefault="001E7BBF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</w:p>
    <w:p w:rsidR="001E7BBF" w:rsidRDefault="001E7BBF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</w:p>
    <w:p w:rsidR="001E7BBF" w:rsidRDefault="001E7BBF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</w:p>
    <w:p w:rsidR="001E7BBF" w:rsidRDefault="001E7BBF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lastRenderedPageBreak/>
        <w:t>C. ÚDAJE O PLNENÍ ROZPOČTU</w:t>
      </w:r>
    </w:p>
    <w:p w:rsidR="00360865" w:rsidRDefault="00360865" w:rsidP="00360865"/>
    <w:p w:rsidR="00360865" w:rsidRDefault="00360865" w:rsidP="00360865">
      <w:pPr>
        <w:spacing w:line="360" w:lineRule="auto"/>
      </w:pPr>
      <w:r>
        <w:t xml:space="preserve">Základným   nástrojom  finančného  hospodárenia  obce je   rozpočet   obce. Bol zostavený na </w:t>
      </w:r>
    </w:p>
    <w:p w:rsidR="00360865" w:rsidRDefault="00360865" w:rsidP="00360865">
      <w:pPr>
        <w:spacing w:line="360" w:lineRule="auto"/>
      </w:pPr>
      <w:r>
        <w:t xml:space="preserve">obdobie jedného rozpočtového roka, ktorý je zhodný s kalendárnym rokom. Rozpočet bol </w:t>
      </w:r>
    </w:p>
    <w:p w:rsidR="00360865" w:rsidRDefault="00360865" w:rsidP="00360865">
      <w:pPr>
        <w:spacing w:line="360" w:lineRule="auto"/>
      </w:pPr>
      <w:r>
        <w:t xml:space="preserve">zostavený podľa platnej rozpočtovej klasifikácie ustanovenej Ministerstvom financií Slovenskej republiky. Vnútorne sa rozpočet člení na bežný, kapitálový a finančné operácie. </w:t>
      </w:r>
    </w:p>
    <w:p w:rsidR="00360865" w:rsidRDefault="00360865" w:rsidP="00360865">
      <w:pPr>
        <w:spacing w:line="360" w:lineRule="auto"/>
      </w:pPr>
      <w:r>
        <w:t xml:space="preserve">Obec v rozpočtovom hospodárení dodržala § 10 odsek 7 zákona č.583/2004 Z. z. o rozpočtových pravidlách územnej samosprávy v platnom znení, ktorý stanovuje povinnosť zostaviť rozpočet obce ako vyrovnaný alebo prebytkový. Rozpočet obce </w:t>
      </w:r>
      <w:r w:rsidR="001E7BBF">
        <w:t>Šelpice</w:t>
      </w:r>
      <w:r>
        <w:t xml:space="preserve"> na rok 2016 bol zostavený ako </w:t>
      </w:r>
      <w:r w:rsidR="001E7BBF">
        <w:t>vyrovnaný.</w:t>
      </w:r>
      <w:r>
        <w:t xml:space="preserve"> Bežný rozpočet bol zostavený ako prebytkový a kapitálový rozpočet ako schodkový.   Rozpočet bol schválený  Obecn</w:t>
      </w:r>
      <w:r w:rsidR="001E7BBF">
        <w:t>ým</w:t>
      </w:r>
      <w:r>
        <w:t xml:space="preserve"> zastupiteľstv</w:t>
      </w:r>
      <w:r w:rsidR="001E7BBF">
        <w:t>om</w:t>
      </w:r>
      <w:r>
        <w:t xml:space="preserve"> </w:t>
      </w:r>
      <w:r w:rsidR="001E7BBF">
        <w:t>Šelpice</w:t>
      </w:r>
      <w:r>
        <w:t xml:space="preserve">  dňa </w:t>
      </w:r>
      <w:r w:rsidR="001E7BBF">
        <w:t xml:space="preserve">16.12.2015 </w:t>
      </w:r>
      <w:r>
        <w:t xml:space="preserve"> uznesením č. 1</w:t>
      </w:r>
      <w:r w:rsidR="001E7BBF">
        <w:t>5</w:t>
      </w:r>
      <w:r>
        <w:t>/2015</w:t>
      </w:r>
      <w:r w:rsidR="001E7BBF">
        <w:t>.</w:t>
      </w:r>
      <w:r>
        <w:t xml:space="preserve"> </w:t>
      </w:r>
    </w:p>
    <w:p w:rsidR="00360865" w:rsidRDefault="00360865" w:rsidP="00360865">
      <w:pPr>
        <w:jc w:val="both"/>
      </w:pPr>
    </w:p>
    <w:p w:rsidR="00360865" w:rsidRDefault="00360865" w:rsidP="00360865">
      <w:pPr>
        <w:jc w:val="both"/>
      </w:pPr>
    </w:p>
    <w:p w:rsidR="00360865" w:rsidRDefault="00360865" w:rsidP="00360865">
      <w:pPr>
        <w:jc w:val="both"/>
      </w:pPr>
    </w:p>
    <w:p w:rsidR="00360865" w:rsidRDefault="00360865" w:rsidP="00360865">
      <w:pPr>
        <w:jc w:val="both"/>
      </w:pPr>
    </w:p>
    <w:p w:rsidR="00360865" w:rsidRDefault="00360865" w:rsidP="00360865">
      <w:pPr>
        <w:jc w:val="both"/>
      </w:pPr>
    </w:p>
    <w:p w:rsidR="00360865" w:rsidRDefault="00360865" w:rsidP="00360865">
      <w:pPr>
        <w:jc w:val="both"/>
      </w:pPr>
    </w:p>
    <w:p w:rsidR="00360865" w:rsidRDefault="00360865" w:rsidP="00360865">
      <w:pPr>
        <w:jc w:val="center"/>
        <w:rPr>
          <w:b/>
        </w:rPr>
      </w:pPr>
      <w:r>
        <w:rPr>
          <w:b/>
        </w:rPr>
        <w:t>Rozpočet obce k 31.12.2016 v €</w:t>
      </w:r>
    </w:p>
    <w:p w:rsidR="00360865" w:rsidRDefault="00360865" w:rsidP="00360865">
      <w:pPr>
        <w:jc w:val="center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4"/>
        <w:gridCol w:w="1776"/>
        <w:gridCol w:w="1770"/>
        <w:gridCol w:w="1670"/>
      </w:tblGrid>
      <w:tr w:rsidR="00D740B8" w:rsidRPr="00747363" w:rsidTr="00222FAA">
        <w:tc>
          <w:tcPr>
            <w:tcW w:w="3604" w:type="dxa"/>
            <w:shd w:val="clear" w:color="auto" w:fill="FFFF00"/>
          </w:tcPr>
          <w:p w:rsidR="00D740B8" w:rsidRPr="00BD38CE" w:rsidRDefault="00D740B8" w:rsidP="00222FAA">
            <w:pPr>
              <w:tabs>
                <w:tab w:val="right" w:pos="8460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776" w:type="dxa"/>
            <w:shd w:val="clear" w:color="auto" w:fill="FFFF00"/>
          </w:tcPr>
          <w:p w:rsidR="00D740B8" w:rsidRPr="00BD38CE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38CE">
              <w:rPr>
                <w:b/>
              </w:rPr>
              <w:t xml:space="preserve">Rozpočet </w:t>
            </w:r>
          </w:p>
        </w:tc>
        <w:tc>
          <w:tcPr>
            <w:tcW w:w="1770" w:type="dxa"/>
            <w:shd w:val="clear" w:color="auto" w:fill="FFFF00"/>
          </w:tcPr>
          <w:p w:rsidR="00D740B8" w:rsidRPr="00BD38CE" w:rsidRDefault="00D740B8" w:rsidP="00222FAA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38CE">
              <w:rPr>
                <w:b/>
              </w:rPr>
              <w:t xml:space="preserve">Rozpočet </w:t>
            </w:r>
          </w:p>
          <w:p w:rsidR="00D740B8" w:rsidRPr="00BD38CE" w:rsidRDefault="00D740B8" w:rsidP="00222FAA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38CE">
              <w:rPr>
                <w:b/>
              </w:rPr>
              <w:t xml:space="preserve">po zmenách </w:t>
            </w:r>
          </w:p>
        </w:tc>
        <w:tc>
          <w:tcPr>
            <w:tcW w:w="1670" w:type="dxa"/>
            <w:shd w:val="clear" w:color="auto" w:fill="FFFF00"/>
          </w:tcPr>
          <w:p w:rsidR="00D740B8" w:rsidRPr="00BD38CE" w:rsidRDefault="00D740B8" w:rsidP="00222FA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</w:tr>
      <w:tr w:rsidR="00D740B8" w:rsidRPr="00747363" w:rsidTr="00222FAA">
        <w:tc>
          <w:tcPr>
            <w:tcW w:w="3604" w:type="dxa"/>
            <w:shd w:val="clear" w:color="auto" w:fill="8DB3E2"/>
          </w:tcPr>
          <w:p w:rsidR="00D740B8" w:rsidRPr="00747363" w:rsidRDefault="00D740B8" w:rsidP="00222FA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776" w:type="dxa"/>
            <w:shd w:val="clear" w:color="auto" w:fill="8DB3E2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384 894,00</w:t>
            </w:r>
          </w:p>
        </w:tc>
        <w:tc>
          <w:tcPr>
            <w:tcW w:w="1770" w:type="dxa"/>
            <w:shd w:val="clear" w:color="auto" w:fill="489BE0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475367,62</w:t>
            </w:r>
          </w:p>
        </w:tc>
        <w:tc>
          <w:tcPr>
            <w:tcW w:w="1670" w:type="dxa"/>
            <w:shd w:val="clear" w:color="auto" w:fill="489BE0"/>
          </w:tcPr>
          <w:p w:rsidR="00D740B8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476823,94</w:t>
            </w:r>
          </w:p>
        </w:tc>
      </w:tr>
      <w:tr w:rsidR="00D740B8" w:rsidRPr="00747363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776" w:type="dxa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70" w:type="dxa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0" w:type="dxa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740B8" w:rsidRPr="004E3062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>314 954,00</w:t>
            </w: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</w:pPr>
            <w:r>
              <w:t xml:space="preserve">    411 129,89</w:t>
            </w:r>
          </w:p>
        </w:tc>
        <w:tc>
          <w:tcPr>
            <w:tcW w:w="1670" w:type="dxa"/>
          </w:tcPr>
          <w:p w:rsidR="00D740B8" w:rsidRDefault="00D740B8" w:rsidP="00222FAA">
            <w:pPr>
              <w:tabs>
                <w:tab w:val="right" w:pos="8460"/>
              </w:tabs>
            </w:pPr>
            <w:r>
              <w:t xml:space="preserve">   412586,21</w:t>
            </w:r>
          </w:p>
        </w:tc>
      </w:tr>
      <w:tr w:rsidR="00D740B8" w:rsidRPr="004E3062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776" w:type="dxa"/>
          </w:tcPr>
          <w:p w:rsidR="00D740B8" w:rsidRDefault="00D740B8" w:rsidP="00222FAA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770" w:type="dxa"/>
          </w:tcPr>
          <w:p w:rsidR="00D740B8" w:rsidRDefault="00D740B8" w:rsidP="00222FAA">
            <w:pPr>
              <w:jc w:val="center"/>
              <w:outlineLvl w:val="0"/>
            </w:pPr>
            <w:r>
              <w:t xml:space="preserve"> 3 130,00</w:t>
            </w:r>
          </w:p>
        </w:tc>
        <w:tc>
          <w:tcPr>
            <w:tcW w:w="1670" w:type="dxa"/>
          </w:tcPr>
          <w:p w:rsidR="00D740B8" w:rsidRDefault="00D740B8" w:rsidP="00222FAA">
            <w:pPr>
              <w:jc w:val="center"/>
              <w:outlineLvl w:val="0"/>
            </w:pPr>
            <w:r>
              <w:t>3130,00</w:t>
            </w:r>
          </w:p>
        </w:tc>
      </w:tr>
      <w:tr w:rsidR="00D740B8" w:rsidRPr="004E3062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>69 940,00</w:t>
            </w: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 xml:space="preserve"> 61 107,73</w:t>
            </w:r>
          </w:p>
        </w:tc>
        <w:tc>
          <w:tcPr>
            <w:tcW w:w="1670" w:type="dxa"/>
          </w:tcPr>
          <w:p w:rsidR="00D740B8" w:rsidRDefault="00D740B8" w:rsidP="00222FAA">
            <w:pPr>
              <w:tabs>
                <w:tab w:val="right" w:pos="8460"/>
              </w:tabs>
              <w:jc w:val="center"/>
            </w:pPr>
            <w:r>
              <w:t>61107,73</w:t>
            </w:r>
          </w:p>
        </w:tc>
      </w:tr>
      <w:tr w:rsidR="00D740B8" w:rsidTr="00222FAA">
        <w:tc>
          <w:tcPr>
            <w:tcW w:w="3604" w:type="dxa"/>
          </w:tcPr>
          <w:p w:rsidR="00D740B8" w:rsidRPr="00A74646" w:rsidRDefault="00D740B8" w:rsidP="00222FAA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</w:p>
        </w:tc>
        <w:tc>
          <w:tcPr>
            <w:tcW w:w="1670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</w:p>
        </w:tc>
      </w:tr>
      <w:tr w:rsidR="00D740B8" w:rsidRPr="00747363" w:rsidTr="00222FAA">
        <w:tc>
          <w:tcPr>
            <w:tcW w:w="3604" w:type="dxa"/>
            <w:shd w:val="clear" w:color="auto" w:fill="8DB3E2"/>
          </w:tcPr>
          <w:p w:rsidR="00D740B8" w:rsidRPr="00747363" w:rsidRDefault="00D740B8" w:rsidP="00222FA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776" w:type="dxa"/>
            <w:shd w:val="clear" w:color="auto" w:fill="8DB3E2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384 894,00</w:t>
            </w:r>
          </w:p>
        </w:tc>
        <w:tc>
          <w:tcPr>
            <w:tcW w:w="1770" w:type="dxa"/>
            <w:shd w:val="clear" w:color="auto" w:fill="8DB3E2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451 005,56</w:t>
            </w:r>
          </w:p>
        </w:tc>
        <w:tc>
          <w:tcPr>
            <w:tcW w:w="1670" w:type="dxa"/>
            <w:shd w:val="clear" w:color="auto" w:fill="8DB3E2"/>
          </w:tcPr>
          <w:p w:rsidR="00D740B8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449521,87</w:t>
            </w:r>
          </w:p>
        </w:tc>
      </w:tr>
      <w:tr w:rsidR="00D740B8" w:rsidRPr="00747363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776" w:type="dxa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70" w:type="dxa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0" w:type="dxa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740B8" w:rsidRPr="004E3062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>214 394,00</w:t>
            </w: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</w:pPr>
            <w:r>
              <w:t xml:space="preserve">    268 719,52</w:t>
            </w:r>
          </w:p>
        </w:tc>
        <w:tc>
          <w:tcPr>
            <w:tcW w:w="1670" w:type="dxa"/>
          </w:tcPr>
          <w:p w:rsidR="00D740B8" w:rsidRDefault="00D740B8" w:rsidP="00222FAA">
            <w:pPr>
              <w:tabs>
                <w:tab w:val="right" w:pos="8460"/>
              </w:tabs>
            </w:pPr>
            <w:r>
              <w:t xml:space="preserve">    267 243,21</w:t>
            </w:r>
          </w:p>
        </w:tc>
      </w:tr>
      <w:tr w:rsidR="00D740B8" w:rsidRPr="004E3062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>120 000,00</w:t>
            </w: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</w:pPr>
            <w:r>
              <w:t xml:space="preserve">    131 236,04</w:t>
            </w:r>
          </w:p>
        </w:tc>
        <w:tc>
          <w:tcPr>
            <w:tcW w:w="1670" w:type="dxa"/>
          </w:tcPr>
          <w:p w:rsidR="00D740B8" w:rsidRDefault="00D740B8" w:rsidP="00222FAA">
            <w:pPr>
              <w:tabs>
                <w:tab w:val="right" w:pos="8460"/>
              </w:tabs>
            </w:pPr>
            <w:r>
              <w:t xml:space="preserve">     131 236,04</w:t>
            </w:r>
          </w:p>
        </w:tc>
      </w:tr>
      <w:tr w:rsidR="00D740B8" w:rsidRPr="004E3062" w:rsidTr="00222FAA">
        <w:tc>
          <w:tcPr>
            <w:tcW w:w="3604" w:type="dxa"/>
          </w:tcPr>
          <w:p w:rsidR="00D740B8" w:rsidRPr="00197E14" w:rsidRDefault="00D740B8" w:rsidP="00222FA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 xml:space="preserve"> 50 500,00</w:t>
            </w: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  <w:r>
              <w:t>51 050,00</w:t>
            </w:r>
          </w:p>
        </w:tc>
        <w:tc>
          <w:tcPr>
            <w:tcW w:w="1670" w:type="dxa"/>
          </w:tcPr>
          <w:p w:rsidR="00D740B8" w:rsidRDefault="00D740B8" w:rsidP="00222FAA">
            <w:pPr>
              <w:tabs>
                <w:tab w:val="right" w:pos="8460"/>
              </w:tabs>
              <w:jc w:val="center"/>
            </w:pPr>
            <w:r>
              <w:t xml:space="preserve">  51 042,62</w:t>
            </w:r>
          </w:p>
        </w:tc>
      </w:tr>
      <w:tr w:rsidR="00D740B8" w:rsidRPr="004E3062" w:rsidTr="00222FAA">
        <w:tc>
          <w:tcPr>
            <w:tcW w:w="3604" w:type="dxa"/>
          </w:tcPr>
          <w:p w:rsidR="00D740B8" w:rsidRPr="00A74646" w:rsidRDefault="00D740B8" w:rsidP="00222FAA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776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</w:p>
        </w:tc>
        <w:tc>
          <w:tcPr>
            <w:tcW w:w="1770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</w:p>
        </w:tc>
        <w:tc>
          <w:tcPr>
            <w:tcW w:w="1670" w:type="dxa"/>
          </w:tcPr>
          <w:p w:rsidR="00D740B8" w:rsidRPr="0051039E" w:rsidRDefault="00D740B8" w:rsidP="00222FAA">
            <w:pPr>
              <w:tabs>
                <w:tab w:val="right" w:pos="8460"/>
              </w:tabs>
              <w:jc w:val="center"/>
            </w:pPr>
          </w:p>
        </w:tc>
      </w:tr>
      <w:tr w:rsidR="00D740B8" w:rsidRPr="00747363" w:rsidTr="00222FAA">
        <w:trPr>
          <w:trHeight w:val="350"/>
        </w:trPr>
        <w:tc>
          <w:tcPr>
            <w:tcW w:w="3604" w:type="dxa"/>
            <w:shd w:val="clear" w:color="auto" w:fill="92D050"/>
          </w:tcPr>
          <w:p w:rsidR="00D740B8" w:rsidRPr="00747363" w:rsidRDefault="00D740B8" w:rsidP="00222FA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  <w:r>
              <w:rPr>
                <w:b/>
              </w:rPr>
              <w:t xml:space="preserve"> – vyrovnaný  </w:t>
            </w:r>
          </w:p>
        </w:tc>
        <w:tc>
          <w:tcPr>
            <w:tcW w:w="1776" w:type="dxa"/>
            <w:shd w:val="clear" w:color="auto" w:fill="92D050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70" w:type="dxa"/>
            <w:shd w:val="clear" w:color="auto" w:fill="92D050"/>
          </w:tcPr>
          <w:p w:rsidR="00D740B8" w:rsidRPr="00747363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24 362,06</w:t>
            </w:r>
          </w:p>
        </w:tc>
        <w:tc>
          <w:tcPr>
            <w:tcW w:w="1670" w:type="dxa"/>
            <w:shd w:val="clear" w:color="auto" w:fill="92D050"/>
          </w:tcPr>
          <w:p w:rsidR="00D740B8" w:rsidRDefault="00D740B8" w:rsidP="00222F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27302,07</w:t>
            </w:r>
          </w:p>
        </w:tc>
      </w:tr>
    </w:tbl>
    <w:p w:rsidR="00D740B8" w:rsidRDefault="00D740B8" w:rsidP="00D740B8">
      <w:pPr>
        <w:outlineLvl w:val="0"/>
        <w:rPr>
          <w:b/>
        </w:rPr>
      </w:pPr>
    </w:p>
    <w:p w:rsidR="00D740B8" w:rsidRDefault="00D740B8" w:rsidP="00D740B8">
      <w:pPr>
        <w:outlineLvl w:val="0"/>
        <w:rPr>
          <w:b/>
        </w:rPr>
      </w:pPr>
    </w:p>
    <w:p w:rsidR="00360865" w:rsidRDefault="00360865" w:rsidP="00360865">
      <w:pPr>
        <w:jc w:val="center"/>
        <w:rPr>
          <w:b/>
        </w:rPr>
      </w:pPr>
    </w:p>
    <w:p w:rsidR="00360865" w:rsidRDefault="00360865" w:rsidP="00360865">
      <w:pPr>
        <w:rPr>
          <w:b/>
        </w:rPr>
      </w:pPr>
    </w:p>
    <w:p w:rsidR="00360865" w:rsidRDefault="00360865" w:rsidP="00360865">
      <w:pPr>
        <w:spacing w:line="360" w:lineRule="auto"/>
        <w:rPr>
          <w:b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</w:p>
    <w:p w:rsidR="00360865" w:rsidRDefault="00360865" w:rsidP="00360865">
      <w:pPr>
        <w:spacing w:line="360" w:lineRule="auto"/>
        <w:rPr>
          <w:b/>
        </w:rPr>
      </w:pPr>
    </w:p>
    <w:p w:rsidR="00360865" w:rsidRDefault="00360865" w:rsidP="00360865">
      <w:pPr>
        <w:spacing w:line="360" w:lineRule="auto"/>
        <w:rPr>
          <w:b/>
        </w:rPr>
      </w:pPr>
    </w:p>
    <w:p w:rsidR="00360865" w:rsidRDefault="00360865" w:rsidP="00360865">
      <w:pPr>
        <w:widowControl/>
        <w:suppressAutoHyphens w:val="0"/>
        <w:rPr>
          <w:b/>
          <w:color w:val="FF0000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  <w:b/>
          <w:bCs/>
        </w:rPr>
      </w:pPr>
    </w:p>
    <w:p w:rsidR="00D740B8" w:rsidRDefault="00360865" w:rsidP="00360865">
      <w:pPr>
        <w:tabs>
          <w:tab w:val="center" w:pos="4818"/>
        </w:tabs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D.VÝSLEDOK HOSPODÁRENIA v €</w:t>
      </w:r>
    </w:p>
    <w:p w:rsidR="00360865" w:rsidRDefault="00360865" w:rsidP="00360865">
      <w:pPr>
        <w:tabs>
          <w:tab w:val="center" w:pos="4818"/>
        </w:tabs>
        <w:autoSpaceDE w:val="0"/>
        <w:spacing w:line="360" w:lineRule="auto"/>
        <w:jc w:val="both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ab/>
      </w: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/>
      </w:tblPr>
      <w:tblGrid>
        <w:gridCol w:w="85"/>
        <w:gridCol w:w="5693"/>
        <w:gridCol w:w="3402"/>
      </w:tblGrid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Pr="006358E5" w:rsidRDefault="00D740B8" w:rsidP="00222FAA">
            <w:pPr>
              <w:jc w:val="center"/>
              <w:rPr>
                <w:rStyle w:val="Siln"/>
                <w:sz w:val="28"/>
                <w:szCs w:val="28"/>
              </w:rPr>
            </w:pPr>
          </w:p>
          <w:p w:rsidR="00D740B8" w:rsidRPr="006358E5" w:rsidRDefault="00D740B8" w:rsidP="00222FAA">
            <w:pPr>
              <w:jc w:val="center"/>
              <w:rPr>
                <w:sz w:val="28"/>
                <w:szCs w:val="28"/>
              </w:rPr>
            </w:pPr>
            <w:r w:rsidRPr="006358E5">
              <w:rPr>
                <w:rStyle w:val="Siln"/>
                <w:sz w:val="28"/>
                <w:szCs w:val="28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489BE0"/>
            <w:vAlign w:val="center"/>
            <w:hideMark/>
          </w:tcPr>
          <w:p w:rsidR="00D740B8" w:rsidRPr="006358E5" w:rsidRDefault="00D740B8" w:rsidP="00222FAA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</w:p>
          <w:p w:rsidR="00D740B8" w:rsidRPr="006358E5" w:rsidRDefault="00D740B8" w:rsidP="00222FAA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6358E5">
              <w:rPr>
                <w:b/>
                <w:sz w:val="28"/>
                <w:szCs w:val="28"/>
              </w:rPr>
              <w:t>Skutočnosť k 31.12.</w:t>
            </w:r>
            <w:r>
              <w:rPr>
                <w:b/>
                <w:sz w:val="28"/>
                <w:szCs w:val="28"/>
              </w:rPr>
              <w:t>2016</w:t>
            </w:r>
          </w:p>
          <w:p w:rsidR="00D740B8" w:rsidRPr="006358E5" w:rsidRDefault="00D740B8" w:rsidP="00222FAA">
            <w:pPr>
              <w:jc w:val="center"/>
              <w:rPr>
                <w:sz w:val="28"/>
                <w:szCs w:val="28"/>
              </w:rPr>
            </w:pP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Pr="007C4D02" w:rsidRDefault="00D740B8" w:rsidP="00222FAA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40B8" w:rsidRPr="007C4D02" w:rsidRDefault="00D740B8" w:rsidP="00222FAA"/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Pr="006358E5" w:rsidRDefault="00D740B8" w:rsidP="00222FAA">
            <w:r w:rsidRPr="006358E5"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B8" w:rsidRPr="007C4D02" w:rsidRDefault="00D740B8" w:rsidP="00222FAA">
            <w:pPr>
              <w:jc w:val="right"/>
            </w:pPr>
            <w:r>
              <w:t>412 586,21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672C15" w:rsidRDefault="00D740B8" w:rsidP="00222FAA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412 586,21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Default="00D740B8" w:rsidP="00222FAA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Pr="006358E5" w:rsidRDefault="00D740B8" w:rsidP="00222FAA">
            <w:r w:rsidRPr="006358E5"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B8" w:rsidRPr="007C4D02" w:rsidRDefault="00D740B8" w:rsidP="00222FAA">
            <w:pPr>
              <w:jc w:val="right"/>
            </w:pPr>
            <w:r>
              <w:t>267 243,21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672C15" w:rsidRDefault="00D740B8" w:rsidP="00222FAA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267 243,21</w:t>
            </w: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740B8" w:rsidRPr="007C4D02" w:rsidRDefault="00D740B8" w:rsidP="00222FAA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- 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740B8" w:rsidRPr="007C4D02" w:rsidRDefault="00D740B8" w:rsidP="00222FAA">
            <w:pPr>
              <w:jc w:val="right"/>
            </w:pPr>
            <w:r>
              <w:t>145 343,00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B8" w:rsidRPr="007C4D02" w:rsidRDefault="00D740B8" w:rsidP="00222FAA">
            <w:pPr>
              <w:jc w:val="right"/>
            </w:pP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Pr="006358E5" w:rsidRDefault="00D740B8" w:rsidP="00222FAA">
            <w:r w:rsidRPr="006358E5"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B8" w:rsidRPr="00C87AC7" w:rsidRDefault="00D740B8" w:rsidP="00222FAA">
            <w:pPr>
              <w:jc w:val="right"/>
            </w:pPr>
            <w:r>
              <w:t>3  130,00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4053C0" w:rsidRDefault="00D740B8" w:rsidP="00222FAA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3 130,00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7C4D02" w:rsidRDefault="00D740B8" w:rsidP="00222FAA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740B8" w:rsidRPr="00C87AC7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489BE0"/>
            <w:vAlign w:val="center"/>
            <w:hideMark/>
          </w:tcPr>
          <w:p w:rsidR="00D740B8" w:rsidRPr="006358E5" w:rsidRDefault="00D740B8" w:rsidP="00222FAA">
            <w:r w:rsidRPr="006358E5"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B8" w:rsidRPr="00C87AC7" w:rsidRDefault="00D740B8" w:rsidP="00222FAA">
            <w:pPr>
              <w:jc w:val="right"/>
            </w:pPr>
            <w:r>
              <w:t>131 236,04</w:t>
            </w:r>
          </w:p>
        </w:tc>
      </w:tr>
      <w:tr w:rsidR="00D740B8" w:rsidRPr="004053C0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4053C0" w:rsidRDefault="00D740B8" w:rsidP="00222FAA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131 236,04</w:t>
            </w: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Default="00D740B8" w:rsidP="0022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7C4D02" w:rsidRDefault="00D740B8" w:rsidP="00222FAA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740B8" w:rsidRPr="00E80AAD" w:rsidRDefault="00D740B8" w:rsidP="00222FAA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>Kapitálový rozpočet</w:t>
            </w:r>
            <w:r>
              <w:rPr>
                <w:b/>
                <w:i/>
                <w:sz w:val="20"/>
                <w:szCs w:val="20"/>
              </w:rPr>
              <w:t xml:space="preserve">- schodok     </w:t>
            </w:r>
            <w:r w:rsidRPr="007C4D02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740B8" w:rsidRPr="00E80AAD" w:rsidRDefault="00D740B8" w:rsidP="00222F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128 106,04</w:t>
            </w: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740B8" w:rsidRPr="007C4D02" w:rsidRDefault="00D740B8" w:rsidP="00222FAA">
            <w:r>
              <w:rPr>
                <w:rStyle w:val="Zvraznenie"/>
                <w:b/>
                <w:bCs/>
                <w:sz w:val="20"/>
                <w:szCs w:val="20"/>
              </w:rPr>
              <w:t xml:space="preserve">   prebytok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740B8" w:rsidRPr="007C4D02" w:rsidRDefault="00D740B8" w:rsidP="00222FAA">
            <w:pPr>
              <w:jc w:val="right"/>
            </w:pPr>
            <w:r>
              <w:t>17 236,96</w:t>
            </w: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40B8" w:rsidRPr="000801F8" w:rsidRDefault="00D740B8" w:rsidP="00222FAA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 /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 xml:space="preserve"> fond opráv a údržby 46 b. j./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40B8" w:rsidRPr="007C4D02" w:rsidRDefault="00D740B8" w:rsidP="00222FAA">
            <w:pPr>
              <w:jc w:val="right"/>
            </w:pPr>
            <w:r>
              <w:t>27 374,73</w:t>
            </w: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740B8" w:rsidRPr="000801F8" w:rsidRDefault="00D740B8" w:rsidP="00222FAA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-schodok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740B8" w:rsidRPr="00DE59F1" w:rsidRDefault="00D740B8" w:rsidP="00222FAA">
            <w:pPr>
              <w:jc w:val="right"/>
              <w:rPr>
                <w:b/>
              </w:rPr>
            </w:pPr>
            <w:r>
              <w:rPr>
                <w:b/>
              </w:rPr>
              <w:t>10 137,77</w:t>
            </w: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740B8" w:rsidRPr="000801F8" w:rsidRDefault="00D740B8" w:rsidP="00222FAA">
            <w:pPr>
              <w:rPr>
                <w:rStyle w:val="Zvraznenie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740B8" w:rsidRDefault="00D740B8" w:rsidP="00222FAA">
            <w:pPr>
              <w:jc w:val="right"/>
            </w:pPr>
          </w:p>
        </w:tc>
      </w:tr>
      <w:tr w:rsidR="00D740B8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Pr="007C4D02" w:rsidRDefault="00D740B8" w:rsidP="00222FAA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7C4D02" w:rsidRDefault="00D740B8" w:rsidP="00222FAA">
            <w:pPr>
              <w:jc w:val="right"/>
            </w:pPr>
            <w:r>
              <w:t>61 107,73</w:t>
            </w:r>
          </w:p>
        </w:tc>
      </w:tr>
      <w:tr w:rsidR="00D740B8" w:rsidRPr="003A667C" w:rsidTr="00222FA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40B8" w:rsidRPr="003A667C" w:rsidRDefault="00D740B8" w:rsidP="00222FAA">
            <w:r w:rsidRPr="003A667C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0B8" w:rsidRPr="003A667C" w:rsidRDefault="00D740B8" w:rsidP="00222FAA">
            <w:pPr>
              <w:jc w:val="right"/>
            </w:pPr>
            <w:r w:rsidRPr="003A667C">
              <w:t>51 042,62</w:t>
            </w:r>
          </w:p>
        </w:tc>
      </w:tr>
      <w:tr w:rsidR="00D740B8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740B8" w:rsidRPr="003A667C" w:rsidRDefault="00D740B8" w:rsidP="00222FAA">
            <w:r w:rsidRPr="003A667C">
              <w:rPr>
                <w:rStyle w:val="Zvraznenie"/>
                <w:b/>
                <w:bCs/>
                <w:sz w:val="20"/>
                <w:szCs w:val="20"/>
              </w:rPr>
              <w:t xml:space="preserve">Rozdiel finančných operácií - </w:t>
            </w:r>
            <w:r>
              <w:rPr>
                <w:rStyle w:val="Zvraznenie"/>
                <w:b/>
                <w:bCs/>
                <w:sz w:val="20"/>
                <w:szCs w:val="20"/>
              </w:rPr>
              <w:t>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740B8" w:rsidRPr="003A667C" w:rsidRDefault="00D740B8" w:rsidP="00222FAA">
            <w:pPr>
              <w:jc w:val="right"/>
              <w:rPr>
                <w:b/>
              </w:rPr>
            </w:pPr>
            <w:r>
              <w:rPr>
                <w:b/>
              </w:rPr>
              <w:t>10 065,11</w:t>
            </w:r>
          </w:p>
        </w:tc>
      </w:tr>
      <w:tr w:rsidR="00D740B8" w:rsidRPr="003A667C" w:rsidTr="00222FAA">
        <w:trPr>
          <w:gridBefore w:val="1"/>
          <w:wBefore w:w="85" w:type="dxa"/>
          <w:trHeight w:val="285"/>
        </w:trPr>
        <w:tc>
          <w:tcPr>
            <w:tcW w:w="5693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D740B8" w:rsidRPr="00C13E07" w:rsidRDefault="00D740B8" w:rsidP="00222FAA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40B8" w:rsidRPr="004B6ED7" w:rsidRDefault="00D740B8" w:rsidP="00222FAA">
            <w:pPr>
              <w:jc w:val="right"/>
            </w:pPr>
            <w:r w:rsidRPr="004B6ED7">
              <w:t>476 823,94</w:t>
            </w:r>
          </w:p>
        </w:tc>
      </w:tr>
      <w:tr w:rsidR="00D740B8" w:rsidRPr="007C4D02" w:rsidTr="00222F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D740B8" w:rsidRPr="007C4D02" w:rsidRDefault="00D740B8" w:rsidP="00222FAA">
            <w:r w:rsidRPr="00C13E07">
              <w:rPr>
                <w:sz w:val="20"/>
                <w:szCs w:val="20"/>
              </w:rPr>
              <w:t>VÝDAVKY SPO</w:t>
            </w:r>
            <w:r>
              <w:rPr>
                <w:sz w:val="20"/>
                <w:szCs w:val="20"/>
              </w:rPr>
              <w:t>LU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D740B8" w:rsidRPr="00C13E07" w:rsidRDefault="00D740B8" w:rsidP="00222FAA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      449 521,87</w:t>
            </w:r>
          </w:p>
        </w:tc>
      </w:tr>
      <w:tr w:rsidR="00D740B8" w:rsidRPr="003A667C" w:rsidTr="00222F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tcBorders>
              <w:left w:val="single" w:sz="4" w:space="0" w:color="auto"/>
            </w:tcBorders>
            <w:shd w:val="clear" w:color="auto" w:fill="FFC000"/>
            <w:hideMark/>
          </w:tcPr>
          <w:p w:rsidR="00D740B8" w:rsidRPr="003A667C" w:rsidRDefault="00D740B8" w:rsidP="00222FAA">
            <w:r w:rsidRPr="003A667C">
              <w:rPr>
                <w:rStyle w:val="Zvraznenie"/>
                <w:b/>
                <w:bCs/>
                <w:sz w:val="20"/>
                <w:szCs w:val="20"/>
              </w:rPr>
              <w:t>Hospodárenie obce  - prebytok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D740B8" w:rsidRPr="003A667C" w:rsidRDefault="00D740B8" w:rsidP="00222FAA">
            <w:pPr>
              <w:jc w:val="right"/>
            </w:pPr>
            <w:r>
              <w:t>27 302,07</w:t>
            </w:r>
          </w:p>
        </w:tc>
      </w:tr>
      <w:tr w:rsidR="00D740B8" w:rsidRPr="007C4D02" w:rsidTr="00222F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D740B8" w:rsidRPr="00C13E07" w:rsidRDefault="00D740B8" w:rsidP="00222FAA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/ fond opráv a údržby 46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bj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 xml:space="preserve"> /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:rsidR="00D740B8" w:rsidRPr="007C4D02" w:rsidRDefault="00D740B8" w:rsidP="00222FAA">
            <w:pPr>
              <w:jc w:val="right"/>
            </w:pPr>
            <w:r>
              <w:t>27 374,73</w:t>
            </w:r>
          </w:p>
        </w:tc>
      </w:tr>
      <w:tr w:rsidR="00D740B8" w:rsidRPr="007C4D02" w:rsidTr="00222F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tcBorders>
              <w:left w:val="single" w:sz="4" w:space="0" w:color="auto"/>
            </w:tcBorders>
            <w:shd w:val="clear" w:color="auto" w:fill="00B050"/>
            <w:hideMark/>
          </w:tcPr>
          <w:p w:rsidR="00D740B8" w:rsidRPr="007C4D02" w:rsidRDefault="00D740B8" w:rsidP="00222FAA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 - schodok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00B050"/>
            <w:hideMark/>
          </w:tcPr>
          <w:p w:rsidR="00D740B8" w:rsidRPr="007C4D02" w:rsidRDefault="00D740B8" w:rsidP="00222FAA">
            <w:pPr>
              <w:jc w:val="right"/>
            </w:pPr>
            <w:r>
              <w:t>72,66</w:t>
            </w:r>
          </w:p>
        </w:tc>
      </w:tr>
      <w:tr w:rsidR="00D740B8" w:rsidRPr="007C4D02" w:rsidTr="00222F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00B050"/>
            <w:hideMark/>
          </w:tcPr>
          <w:p w:rsidR="00D740B8" w:rsidRPr="007C4D02" w:rsidRDefault="00D740B8" w:rsidP="00222FAA"/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D740B8" w:rsidRPr="00FF5B2B" w:rsidRDefault="00D740B8" w:rsidP="00222FAA">
            <w:pPr>
              <w:jc w:val="right"/>
              <w:rPr>
                <w:b/>
              </w:rPr>
            </w:pPr>
          </w:p>
        </w:tc>
      </w:tr>
    </w:tbl>
    <w:p w:rsidR="00D740B8" w:rsidRDefault="00D740B8" w:rsidP="00D740B8">
      <w:pPr>
        <w:tabs>
          <w:tab w:val="left" w:pos="6681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D740B8" w:rsidRDefault="00D740B8" w:rsidP="00D740B8">
      <w:pPr>
        <w:tabs>
          <w:tab w:val="right" w:pos="7740"/>
        </w:tabs>
      </w:pPr>
      <w:r w:rsidRPr="00A265B2">
        <w:t xml:space="preserve">     </w:t>
      </w:r>
      <w:r>
        <w:t>Obec Šelpice nebude odvádzať žiadne finančné prostriedky do rezervného fondu.</w:t>
      </w:r>
    </w:p>
    <w:p w:rsidR="00D740B8" w:rsidRDefault="00D740B8" w:rsidP="00D740B8">
      <w:pPr>
        <w:tabs>
          <w:tab w:val="right" w:pos="7740"/>
        </w:tabs>
      </w:pPr>
    </w:p>
    <w:p w:rsidR="00D740B8" w:rsidRDefault="00D740B8" w:rsidP="00D740B8">
      <w:pPr>
        <w:tabs>
          <w:tab w:val="right" w:pos="7740"/>
        </w:tabs>
      </w:pPr>
    </w:p>
    <w:p w:rsidR="00D740B8" w:rsidRDefault="00D740B8" w:rsidP="00D740B8">
      <w:pPr>
        <w:tabs>
          <w:tab w:val="right" w:pos="7740"/>
        </w:tabs>
      </w:pPr>
    </w:p>
    <w:p w:rsidR="00D740B8" w:rsidRDefault="00D740B8" w:rsidP="00D740B8">
      <w:pPr>
        <w:tabs>
          <w:tab w:val="right" w:pos="7740"/>
        </w:tabs>
      </w:pPr>
    </w:p>
    <w:p w:rsidR="00D740B8" w:rsidRDefault="00D740B8" w:rsidP="00D740B8">
      <w:pPr>
        <w:tabs>
          <w:tab w:val="right" w:pos="7740"/>
        </w:tabs>
      </w:pPr>
    </w:p>
    <w:p w:rsidR="00194484" w:rsidRDefault="00194484" w:rsidP="00D740B8">
      <w:pPr>
        <w:tabs>
          <w:tab w:val="right" w:pos="7740"/>
        </w:tabs>
      </w:pPr>
    </w:p>
    <w:p w:rsidR="00194484" w:rsidRDefault="00194484" w:rsidP="00D740B8">
      <w:pPr>
        <w:tabs>
          <w:tab w:val="right" w:pos="7740"/>
        </w:tabs>
      </w:pPr>
    </w:p>
    <w:p w:rsidR="00D740B8" w:rsidRPr="00A265B2" w:rsidRDefault="00D740B8" w:rsidP="00D740B8">
      <w:pPr>
        <w:tabs>
          <w:tab w:val="right" w:pos="7740"/>
        </w:tabs>
      </w:pPr>
    </w:p>
    <w:p w:rsidR="00360865" w:rsidRDefault="00360865" w:rsidP="00360865">
      <w:pPr>
        <w:autoSpaceDE w:val="0"/>
        <w:spacing w:line="360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ZÁVER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</w:rPr>
      </w:pP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 xml:space="preserve">Návrh záverečného účtu obce </w:t>
      </w:r>
      <w:r w:rsidR="00D740B8">
        <w:rPr>
          <w:rFonts w:eastAsia="TimesNewRomanPSMT"/>
        </w:rPr>
        <w:t>Šelpice</w:t>
      </w:r>
      <w:r>
        <w:rPr>
          <w:rFonts w:eastAsia="TimesNewRomanPSMT"/>
        </w:rPr>
        <w:t xml:space="preserve"> za rok 2016 bol spracovaný v súlade s príslušnými ustanoveniami § 16 zákona č. 583/2004 Z. z. o rozpočtových pravidlách územnej samosprávy v znení neskorších predpisov a obsahuje všetky predpísané náležitosti podľa § 16 ods. 5 citovaného zákona.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Návrh záverečného účtu za rok 2016 v zmysle § 9 ods. 2 zákona 369/1990 Zb. o obecnom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zriadení v znení neskorších predpisov a § 16 ods.9 zákona č. 583/2004 Z. z. bol zverejnený najmenej 15 dní na úradnej tabuli obce a na webovej stránke obce.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Riadna účtovná závierka za rok 2016 a hospodárenie obce v súlade s § 9 ods. 4 zákona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č. 369/1990 Zb. o obecnom zriadení</w:t>
      </w:r>
      <w:r w:rsidR="00D740B8">
        <w:rPr>
          <w:rFonts w:eastAsia="TimesNewRomanPSMT"/>
        </w:rPr>
        <w:t xml:space="preserve"> ne</w:t>
      </w:r>
      <w:r>
        <w:rPr>
          <w:rFonts w:eastAsia="TimesNewRomanPSMT"/>
        </w:rPr>
        <w:t>bola overená audítorom.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Účtovná závierka za rok 2016 bola vykonaná podľa zákona č. 431/2002 Z. z. o účtovníctve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a vyjadruje skutočnú finančnú situáciu obce k 31.12.2016. Výsledok hospodárenia za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uvedený rok je v súlade so zákonom č. 431/2002 Z. z. o účtovníctve v znení neskorších</w:t>
      </w:r>
    </w:p>
    <w:p w:rsidR="00360865" w:rsidRDefault="00360865" w:rsidP="00360865">
      <w:pPr>
        <w:autoSpaceDE w:val="0"/>
        <w:spacing w:line="360" w:lineRule="auto"/>
        <w:rPr>
          <w:rFonts w:eastAsia="TimesNewRomanPSMT"/>
        </w:rPr>
      </w:pPr>
      <w:r>
        <w:rPr>
          <w:rFonts w:eastAsia="TimesNewRomanPSMT"/>
        </w:rPr>
        <w:t>predpisov.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jc w:val="center"/>
        <w:rPr>
          <w:rFonts w:eastAsia="TimesNewRomanPS-BoldItalicMT"/>
          <w:bCs/>
          <w:i/>
          <w:iCs/>
        </w:rPr>
      </w:pPr>
      <w:r>
        <w:rPr>
          <w:rFonts w:eastAsia="TimesNewRomanPS-BoldItalicMT"/>
          <w:bCs/>
          <w:i/>
          <w:iCs/>
        </w:rPr>
        <w:t>Vzhľadom na uvedené skutočnosti a v zmysle § 16 ods. 10 zákona o rozpočtových</w:t>
      </w:r>
    </w:p>
    <w:p w:rsidR="00360865" w:rsidRDefault="00360865" w:rsidP="00360865">
      <w:pPr>
        <w:autoSpaceDE w:val="0"/>
        <w:spacing w:line="360" w:lineRule="auto"/>
        <w:jc w:val="center"/>
        <w:rPr>
          <w:rFonts w:eastAsia="TimesNewRomanPS-BoldItalicMT"/>
          <w:bCs/>
          <w:i/>
          <w:iCs/>
        </w:rPr>
      </w:pPr>
      <w:r>
        <w:rPr>
          <w:rFonts w:eastAsia="TimesNewRomanPS-BoldItalicMT"/>
          <w:bCs/>
          <w:i/>
          <w:iCs/>
        </w:rPr>
        <w:t>pravidlách územnej samosprávy</w:t>
      </w:r>
    </w:p>
    <w:p w:rsidR="00360865" w:rsidRDefault="00360865" w:rsidP="00360865">
      <w:pPr>
        <w:autoSpaceDE w:val="0"/>
        <w:spacing w:line="360" w:lineRule="auto"/>
        <w:jc w:val="center"/>
        <w:rPr>
          <w:rFonts w:eastAsia="TimesNewRomanPS-BoldItalicMT"/>
          <w:b/>
          <w:bCs/>
          <w:i/>
          <w:iCs/>
        </w:rPr>
      </w:pPr>
      <w:r>
        <w:rPr>
          <w:rFonts w:eastAsia="TimesNewRomanPS-BoldItalicMT"/>
          <w:b/>
          <w:bCs/>
          <w:i/>
          <w:iCs/>
        </w:rPr>
        <w:t>odporúčam</w:t>
      </w:r>
    </w:p>
    <w:p w:rsidR="00360865" w:rsidRDefault="00360865" w:rsidP="00360865">
      <w:pPr>
        <w:autoSpaceDE w:val="0"/>
        <w:spacing w:line="360" w:lineRule="auto"/>
        <w:jc w:val="center"/>
        <w:rPr>
          <w:rFonts w:eastAsia="TimesNewRomanPS-BoldItalicMT"/>
          <w:bCs/>
          <w:i/>
          <w:iCs/>
        </w:rPr>
      </w:pPr>
      <w:r>
        <w:rPr>
          <w:rFonts w:eastAsia="TimesNewRomanPS-BoldItalicMT"/>
          <w:bCs/>
          <w:i/>
          <w:iCs/>
        </w:rPr>
        <w:t xml:space="preserve">Obecnému zastupiteľstvu uzatvoriť prerokovanie Záverečného účtu obce </w:t>
      </w:r>
      <w:r w:rsidR="00D740B8">
        <w:rPr>
          <w:rFonts w:eastAsia="TimesNewRomanPS-BoldItalicMT"/>
          <w:bCs/>
          <w:i/>
          <w:iCs/>
        </w:rPr>
        <w:t>Šelpice</w:t>
      </w:r>
      <w:r>
        <w:rPr>
          <w:rFonts w:eastAsia="TimesNewRomanPS-BoldItalicMT"/>
          <w:bCs/>
          <w:i/>
          <w:iCs/>
        </w:rPr>
        <w:t xml:space="preserve"> za rok  2016 výrokom </w:t>
      </w:r>
    </w:p>
    <w:p w:rsidR="00360865" w:rsidRDefault="00360865" w:rsidP="00360865">
      <w:pPr>
        <w:autoSpaceDE w:val="0"/>
        <w:spacing w:line="360" w:lineRule="auto"/>
        <w:jc w:val="center"/>
        <w:rPr>
          <w:rFonts w:eastAsia="TimesNewRomanPS-BoldItalicMT"/>
          <w:b/>
          <w:bCs/>
          <w:i/>
          <w:iCs/>
        </w:rPr>
      </w:pPr>
      <w:r>
        <w:rPr>
          <w:rFonts w:eastAsia="TimesNewRomanPS-BoldItalicMT"/>
          <w:b/>
          <w:bCs/>
          <w:i/>
          <w:iCs/>
        </w:rPr>
        <w:t>celoročné hospodárenie schvaľuje bez výhrad.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                                                                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     </w:t>
      </w:r>
    </w:p>
    <w:p w:rsidR="00360865" w:rsidRDefault="00360865" w:rsidP="00360865">
      <w:pPr>
        <w:autoSpaceDE w:val="0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                                                                                 PhDr. Zlatica Opáleková</w:t>
      </w:r>
    </w:p>
    <w:p w:rsidR="00360865" w:rsidRDefault="00360865" w:rsidP="00360865">
      <w:pPr>
        <w:autoSpaceDE w:val="0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                                                                            hlavný kontrolór obce </w:t>
      </w:r>
      <w:r w:rsidR="00D740B8">
        <w:rPr>
          <w:rFonts w:eastAsia="TimesNewRomanPSMT"/>
        </w:rPr>
        <w:t>Šelpice</w:t>
      </w: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</w:rPr>
      </w:pPr>
    </w:p>
    <w:p w:rsidR="00360865" w:rsidRDefault="00360865" w:rsidP="00360865">
      <w:pPr>
        <w:autoSpaceDE w:val="0"/>
        <w:spacing w:line="360" w:lineRule="auto"/>
        <w:jc w:val="both"/>
        <w:rPr>
          <w:rFonts w:eastAsia="TimesNewRomanPS-BoldMT"/>
        </w:rPr>
      </w:pPr>
      <w:r>
        <w:rPr>
          <w:rFonts w:eastAsia="TimesNewRomanPS-BoldMT"/>
        </w:rPr>
        <w:t>V</w:t>
      </w:r>
      <w:r w:rsidR="00D740B8">
        <w:rPr>
          <w:rFonts w:eastAsia="TimesNewRomanPS-BoldMT"/>
        </w:rPr>
        <w:t> Šelpiciach 06.06.2017</w:t>
      </w:r>
    </w:p>
    <w:p w:rsidR="00360865" w:rsidRDefault="00360865" w:rsidP="00360865"/>
    <w:p w:rsidR="00360865" w:rsidRDefault="00360865" w:rsidP="00360865"/>
    <w:p w:rsidR="004B1A48" w:rsidRDefault="004B1A48"/>
    <w:sectPr w:rsidR="004B1A48" w:rsidSect="004B1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2459E8"/>
    <w:multiLevelType w:val="hybridMultilevel"/>
    <w:tmpl w:val="738AF6A2"/>
    <w:lvl w:ilvl="0" w:tplc="86747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7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60865"/>
    <w:rsid w:val="000475A3"/>
    <w:rsid w:val="00127FEB"/>
    <w:rsid w:val="00194484"/>
    <w:rsid w:val="001E7BBF"/>
    <w:rsid w:val="002C7AA1"/>
    <w:rsid w:val="00360865"/>
    <w:rsid w:val="004B1A48"/>
    <w:rsid w:val="00AE1685"/>
    <w:rsid w:val="00BB0659"/>
    <w:rsid w:val="00D740B8"/>
    <w:rsid w:val="00E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086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rsid w:val="00360865"/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608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0865"/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608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36086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360865"/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6086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60865"/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0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0865"/>
    <w:rPr>
      <w:rFonts w:ascii="Tahoma" w:eastAsia="Lucida Sans Unicode" w:hAnsi="Tahoma" w:cs="Tahoma"/>
      <w:color w:val="000000"/>
      <w:sz w:val="16"/>
      <w:szCs w:val="16"/>
      <w:lang w:eastAsia="sk-SK"/>
    </w:rPr>
  </w:style>
  <w:style w:type="paragraph" w:styleId="Bezriadkovania">
    <w:name w:val="No Spacing"/>
    <w:uiPriority w:val="1"/>
    <w:qFormat/>
    <w:rsid w:val="0036086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0865"/>
    <w:pPr>
      <w:ind w:left="720"/>
      <w:contextualSpacing/>
    </w:pPr>
  </w:style>
  <w:style w:type="paragraph" w:customStyle="1" w:styleId="Nadpis">
    <w:name w:val="Nadpis"/>
    <w:basedOn w:val="Normlny"/>
    <w:next w:val="Zkladntext"/>
    <w:rsid w:val="003608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pisok">
    <w:name w:val="Popisok"/>
    <w:basedOn w:val="Normlny"/>
    <w:rsid w:val="0036086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360865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360865"/>
    <w:pPr>
      <w:suppressLineNumbers/>
    </w:pPr>
  </w:style>
  <w:style w:type="paragraph" w:customStyle="1" w:styleId="Nadpistabuky">
    <w:name w:val="Nadpis tabuľky"/>
    <w:basedOn w:val="Obsahtabuky"/>
    <w:rsid w:val="00360865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360865"/>
    <w:pPr>
      <w:widowControl/>
      <w:tabs>
        <w:tab w:val="num" w:pos="426"/>
      </w:tabs>
      <w:suppressAutoHyphens w:val="0"/>
      <w:spacing w:after="0"/>
      <w:ind w:left="426" w:hanging="426"/>
      <w:jc w:val="both"/>
    </w:pPr>
    <w:rPr>
      <w:rFonts w:eastAsia="Times New Roman"/>
      <w:b/>
      <w:color w:val="auto"/>
      <w:sz w:val="18"/>
      <w:szCs w:val="20"/>
    </w:rPr>
  </w:style>
  <w:style w:type="character" w:customStyle="1" w:styleId="WW8Num1z0">
    <w:name w:val="WW8Num1z0"/>
    <w:rsid w:val="00360865"/>
    <w:rPr>
      <w:rFonts w:ascii="Symbol" w:hAnsi="Symbol" w:cs="StarSymbol" w:hint="default"/>
      <w:sz w:val="18"/>
      <w:szCs w:val="18"/>
    </w:rPr>
  </w:style>
  <w:style w:type="character" w:customStyle="1" w:styleId="WW8Num2z0">
    <w:name w:val="WW8Num2z0"/>
    <w:rsid w:val="00360865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360865"/>
    <w:rPr>
      <w:rFonts w:ascii="Symbol" w:hAnsi="Symbol" w:cs="StarSymbol" w:hint="default"/>
      <w:sz w:val="18"/>
      <w:szCs w:val="18"/>
    </w:rPr>
  </w:style>
  <w:style w:type="character" w:customStyle="1" w:styleId="Absatz-Standardschriftart">
    <w:name w:val="Absatz-Standardschriftart"/>
    <w:rsid w:val="00360865"/>
  </w:style>
  <w:style w:type="character" w:customStyle="1" w:styleId="WW-Absatz-Standardschriftart">
    <w:name w:val="WW-Absatz-Standardschriftart"/>
    <w:rsid w:val="00360865"/>
  </w:style>
  <w:style w:type="character" w:customStyle="1" w:styleId="Symbolypreslovanie">
    <w:name w:val="Symboly pre číslovanie"/>
    <w:rsid w:val="00360865"/>
  </w:style>
  <w:style w:type="character" w:customStyle="1" w:styleId="Odrky">
    <w:name w:val="Odrážky"/>
    <w:rsid w:val="00360865"/>
    <w:rPr>
      <w:rFonts w:ascii="StarSymbol" w:eastAsia="StarSymbol" w:hAnsi="StarSymbol" w:cs="StarSymbol" w:hint="default"/>
      <w:sz w:val="18"/>
      <w:szCs w:val="18"/>
    </w:rPr>
  </w:style>
  <w:style w:type="character" w:styleId="Siln">
    <w:name w:val="Strong"/>
    <w:basedOn w:val="Predvolenpsmoodseku"/>
    <w:uiPriority w:val="22"/>
    <w:qFormat/>
    <w:rsid w:val="00360865"/>
    <w:rPr>
      <w:b/>
      <w:bCs/>
    </w:rPr>
  </w:style>
  <w:style w:type="character" w:styleId="Zvraznenie">
    <w:name w:val="Emphasis"/>
    <w:basedOn w:val="Predvolenpsmoodseku"/>
    <w:uiPriority w:val="20"/>
    <w:qFormat/>
    <w:rsid w:val="003608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CE693-4D42-4B60-A5E3-8B3004E9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zlatka</dc:creator>
  <cp:lastModifiedBy>admin</cp:lastModifiedBy>
  <cp:revision>3</cp:revision>
  <cp:lastPrinted>2017-05-19T15:58:00Z</cp:lastPrinted>
  <dcterms:created xsi:type="dcterms:W3CDTF">2017-06-19T10:09:00Z</dcterms:created>
  <dcterms:modified xsi:type="dcterms:W3CDTF">2017-06-19T10:18:00Z</dcterms:modified>
</cp:coreProperties>
</file>