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B69A" w14:textId="77777777" w:rsidR="00F1439B" w:rsidRDefault="00F1439B" w:rsidP="00F1439B">
      <w:pPr>
        <w:pStyle w:val="Normlnweb"/>
        <w:shd w:val="clear" w:color="auto" w:fill="E1E2E6"/>
        <w:spacing w:before="0" w:beforeAutospacing="0" w:after="180" w:afterAutospacing="0"/>
        <w:rPr>
          <w:rFonts w:ascii="Montserrat" w:hAnsi="Montserrat"/>
          <w:color w:val="212529"/>
          <w:sz w:val="27"/>
          <w:szCs w:val="27"/>
        </w:rPr>
      </w:pPr>
      <w:r>
        <w:rPr>
          <w:rFonts w:ascii="Montserrat" w:hAnsi="Montserrat"/>
          <w:color w:val="212529"/>
          <w:sz w:val="27"/>
          <w:szCs w:val="27"/>
        </w:rPr>
        <w:t>ÚSTAVNÝ ZÁKON z 26. </w:t>
      </w:r>
      <w:proofErr w:type="spellStart"/>
      <w:r>
        <w:rPr>
          <w:rFonts w:ascii="Montserrat" w:hAnsi="Montserrat"/>
          <w:color w:val="212529"/>
          <w:sz w:val="27"/>
          <w:szCs w:val="27"/>
        </w:rPr>
        <w:t>mája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2004 o </w:t>
      </w:r>
      <w:proofErr w:type="spellStart"/>
      <w:r>
        <w:rPr>
          <w:rFonts w:ascii="Montserrat" w:hAnsi="Montserrat"/>
          <w:color w:val="212529"/>
          <w:sz w:val="27"/>
          <w:szCs w:val="27"/>
        </w:rPr>
        <w:t>ochrane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verejného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záujmu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pri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výkone </w:t>
      </w:r>
      <w:proofErr w:type="spellStart"/>
      <w:r>
        <w:rPr>
          <w:rFonts w:ascii="Montserrat" w:hAnsi="Montserrat"/>
          <w:color w:val="212529"/>
          <w:sz w:val="27"/>
          <w:szCs w:val="27"/>
        </w:rPr>
        <w:t>funkcií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verejných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funkcionárov</w:t>
      </w:r>
      <w:proofErr w:type="spellEnd"/>
      <w:r>
        <w:rPr>
          <w:rFonts w:ascii="Montserrat" w:hAnsi="Montserrat"/>
          <w:color w:val="212529"/>
          <w:sz w:val="27"/>
          <w:szCs w:val="27"/>
        </w:rPr>
        <w:t>   upravuje</w:t>
      </w:r>
    </w:p>
    <w:p w14:paraId="6BB911B4" w14:textId="77777777" w:rsidR="00F1439B" w:rsidRDefault="00F1439B" w:rsidP="00F1439B">
      <w:pPr>
        <w:pStyle w:val="Normlnweb"/>
        <w:shd w:val="clear" w:color="auto" w:fill="E1E2E6"/>
        <w:spacing w:before="0" w:beforeAutospacing="0" w:after="180" w:afterAutospacing="0"/>
        <w:rPr>
          <w:rFonts w:ascii="Montserrat" w:hAnsi="Montserrat"/>
          <w:color w:val="212529"/>
          <w:sz w:val="27"/>
          <w:szCs w:val="27"/>
        </w:rPr>
      </w:pPr>
      <w:r>
        <w:rPr>
          <w:rFonts w:ascii="Montserrat" w:hAnsi="Montserrat"/>
          <w:color w:val="212529"/>
          <w:sz w:val="27"/>
          <w:szCs w:val="27"/>
        </w:rPr>
        <w:t xml:space="preserve"> - </w:t>
      </w:r>
      <w:proofErr w:type="spellStart"/>
      <w:r>
        <w:rPr>
          <w:rFonts w:ascii="Montserrat" w:hAnsi="Montserrat"/>
          <w:color w:val="212529"/>
          <w:sz w:val="27"/>
          <w:szCs w:val="27"/>
        </w:rPr>
        <w:t>nezlučiteľnosť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funkcie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verejného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funkcionára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s </w:t>
      </w:r>
      <w:proofErr w:type="spellStart"/>
      <w:r>
        <w:rPr>
          <w:rFonts w:ascii="Montserrat" w:hAnsi="Montserrat"/>
          <w:color w:val="212529"/>
          <w:sz w:val="27"/>
          <w:szCs w:val="27"/>
        </w:rPr>
        <w:t>výkonom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iných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funkcií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, </w:t>
      </w:r>
      <w:proofErr w:type="spellStart"/>
      <w:r>
        <w:rPr>
          <w:rFonts w:ascii="Montserrat" w:hAnsi="Montserrat"/>
          <w:color w:val="212529"/>
          <w:sz w:val="27"/>
          <w:szCs w:val="27"/>
        </w:rPr>
        <w:t>zamestnaní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alebo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činností,</w:t>
      </w:r>
    </w:p>
    <w:p w14:paraId="35E9057A" w14:textId="77777777" w:rsidR="00F1439B" w:rsidRDefault="00F1439B" w:rsidP="00F1439B">
      <w:pPr>
        <w:pStyle w:val="Normlnweb"/>
        <w:shd w:val="clear" w:color="auto" w:fill="E1E2E6"/>
        <w:spacing w:before="0" w:beforeAutospacing="0" w:after="180" w:afterAutospacing="0"/>
        <w:rPr>
          <w:rFonts w:ascii="Montserrat" w:hAnsi="Montserrat"/>
          <w:color w:val="212529"/>
          <w:sz w:val="27"/>
          <w:szCs w:val="27"/>
        </w:rPr>
      </w:pPr>
      <w:r>
        <w:rPr>
          <w:rFonts w:ascii="Montserrat" w:hAnsi="Montserrat"/>
          <w:color w:val="212529"/>
          <w:sz w:val="27"/>
          <w:szCs w:val="27"/>
        </w:rPr>
        <w:t> -  povinnosti a </w:t>
      </w:r>
      <w:proofErr w:type="spellStart"/>
      <w:r>
        <w:rPr>
          <w:rFonts w:ascii="Montserrat" w:hAnsi="Montserrat"/>
          <w:color w:val="212529"/>
          <w:sz w:val="27"/>
          <w:szCs w:val="27"/>
        </w:rPr>
        <w:t>obmedzenia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pre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verejného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funkcionára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na účel </w:t>
      </w:r>
      <w:proofErr w:type="spellStart"/>
      <w:r>
        <w:rPr>
          <w:rFonts w:ascii="Montserrat" w:hAnsi="Montserrat"/>
          <w:color w:val="212529"/>
          <w:sz w:val="27"/>
          <w:szCs w:val="27"/>
        </w:rPr>
        <w:t>zamedzenia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vzniku rozporu </w:t>
      </w:r>
      <w:proofErr w:type="spellStart"/>
      <w:r>
        <w:rPr>
          <w:rFonts w:ascii="Montserrat" w:hAnsi="Montserrat"/>
          <w:color w:val="212529"/>
          <w:sz w:val="27"/>
          <w:szCs w:val="27"/>
        </w:rPr>
        <w:t>osobného</w:t>
      </w:r>
      <w:proofErr w:type="spellEnd"/>
      <w:r>
        <w:rPr>
          <w:rFonts w:ascii="Montserrat" w:hAnsi="Montserrat"/>
          <w:color w:val="212529"/>
          <w:sz w:val="27"/>
          <w:szCs w:val="27"/>
        </w:rPr>
        <w:t> </w:t>
      </w:r>
      <w:proofErr w:type="spellStart"/>
      <w:r>
        <w:rPr>
          <w:rFonts w:ascii="Montserrat" w:hAnsi="Montserrat"/>
          <w:color w:val="212529"/>
          <w:sz w:val="27"/>
          <w:szCs w:val="27"/>
        </w:rPr>
        <w:t>záujmu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verejného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funkcionára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s </w:t>
      </w:r>
      <w:proofErr w:type="spellStart"/>
      <w:r>
        <w:rPr>
          <w:rFonts w:ascii="Montserrat" w:hAnsi="Montserrat"/>
          <w:color w:val="212529"/>
          <w:sz w:val="27"/>
          <w:szCs w:val="27"/>
        </w:rPr>
        <w:t>verejným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záujmom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pri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výkone </w:t>
      </w:r>
      <w:proofErr w:type="spellStart"/>
      <w:r>
        <w:rPr>
          <w:rFonts w:ascii="Montserrat" w:hAnsi="Montserrat"/>
          <w:color w:val="212529"/>
          <w:sz w:val="27"/>
          <w:szCs w:val="27"/>
        </w:rPr>
        <w:t>verejnej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funkcie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a</w:t>
      </w:r>
    </w:p>
    <w:p w14:paraId="4783E021" w14:textId="77777777" w:rsidR="00F1439B" w:rsidRDefault="00F1439B" w:rsidP="00F1439B">
      <w:pPr>
        <w:pStyle w:val="Normlnweb"/>
        <w:shd w:val="clear" w:color="auto" w:fill="E1E2E6"/>
        <w:spacing w:before="0" w:beforeAutospacing="0" w:after="180" w:afterAutospacing="0"/>
        <w:rPr>
          <w:rFonts w:ascii="Montserrat" w:hAnsi="Montserrat"/>
          <w:color w:val="212529"/>
          <w:sz w:val="27"/>
          <w:szCs w:val="27"/>
        </w:rPr>
      </w:pPr>
      <w:r>
        <w:rPr>
          <w:rFonts w:ascii="Montserrat" w:hAnsi="Montserrat"/>
          <w:color w:val="212529"/>
          <w:sz w:val="27"/>
          <w:szCs w:val="27"/>
        </w:rPr>
        <w:t xml:space="preserve"> - </w:t>
      </w:r>
      <w:proofErr w:type="spellStart"/>
      <w:r>
        <w:rPr>
          <w:rFonts w:ascii="Montserrat" w:hAnsi="Montserrat"/>
          <w:color w:val="212529"/>
          <w:sz w:val="27"/>
          <w:szCs w:val="27"/>
        </w:rPr>
        <w:t>zodpovednosť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verejného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funkcionára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za </w:t>
      </w:r>
      <w:proofErr w:type="spellStart"/>
      <w:r>
        <w:rPr>
          <w:rFonts w:ascii="Montserrat" w:hAnsi="Montserrat"/>
          <w:color w:val="212529"/>
          <w:sz w:val="27"/>
          <w:szCs w:val="27"/>
        </w:rPr>
        <w:t>nesplnenie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alebo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porušenie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povinností a </w:t>
      </w:r>
      <w:proofErr w:type="spellStart"/>
      <w:r>
        <w:rPr>
          <w:rFonts w:ascii="Montserrat" w:hAnsi="Montserrat"/>
          <w:color w:val="212529"/>
          <w:sz w:val="27"/>
          <w:szCs w:val="27"/>
        </w:rPr>
        <w:t>obmedzení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gramStart"/>
      <w:r>
        <w:rPr>
          <w:rFonts w:ascii="Montserrat" w:hAnsi="Montserrat"/>
          <w:color w:val="212529"/>
          <w:sz w:val="27"/>
          <w:szCs w:val="27"/>
        </w:rPr>
        <w:t xml:space="preserve">ustanovených  </w:t>
      </w:r>
      <w:proofErr w:type="spellStart"/>
      <w:r>
        <w:rPr>
          <w:rFonts w:ascii="Montserrat" w:hAnsi="Montserrat"/>
          <w:color w:val="212529"/>
          <w:sz w:val="27"/>
          <w:szCs w:val="27"/>
        </w:rPr>
        <w:t>týmto</w:t>
      </w:r>
      <w:proofErr w:type="spellEnd"/>
      <w:proofErr w:type="gram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ústavným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zákonom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vrátane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sankcií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, </w:t>
      </w:r>
      <w:proofErr w:type="spellStart"/>
      <w:r>
        <w:rPr>
          <w:rFonts w:ascii="Montserrat" w:hAnsi="Montserrat"/>
          <w:color w:val="212529"/>
          <w:sz w:val="27"/>
          <w:szCs w:val="27"/>
        </w:rPr>
        <w:t>ktoré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možno </w:t>
      </w:r>
      <w:proofErr w:type="spellStart"/>
      <w:r>
        <w:rPr>
          <w:rFonts w:ascii="Montserrat" w:hAnsi="Montserrat"/>
          <w:color w:val="212529"/>
          <w:sz w:val="27"/>
          <w:szCs w:val="27"/>
        </w:rPr>
        <w:t>verejnému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funkcionárovi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za také </w:t>
      </w:r>
      <w:proofErr w:type="spellStart"/>
      <w:r>
        <w:rPr>
          <w:rFonts w:ascii="Montserrat" w:hAnsi="Montserrat"/>
          <w:color w:val="212529"/>
          <w:sz w:val="27"/>
          <w:szCs w:val="27"/>
        </w:rPr>
        <w:t>nesplnenie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alebo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  </w:t>
      </w:r>
      <w:proofErr w:type="spellStart"/>
      <w:r>
        <w:rPr>
          <w:rFonts w:ascii="Montserrat" w:hAnsi="Montserrat"/>
          <w:color w:val="212529"/>
          <w:sz w:val="27"/>
          <w:szCs w:val="27"/>
        </w:rPr>
        <w:t>porušenie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povinností </w:t>
      </w:r>
      <w:proofErr w:type="spellStart"/>
      <w:r>
        <w:rPr>
          <w:rFonts w:ascii="Montserrat" w:hAnsi="Montserrat"/>
          <w:color w:val="212529"/>
          <w:sz w:val="27"/>
          <w:szCs w:val="27"/>
        </w:rPr>
        <w:t>alebo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obmedzení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uložiť</w:t>
      </w:r>
      <w:proofErr w:type="spellEnd"/>
      <w:r>
        <w:rPr>
          <w:rFonts w:ascii="Montserrat" w:hAnsi="Montserrat"/>
          <w:color w:val="212529"/>
          <w:sz w:val="27"/>
          <w:szCs w:val="27"/>
        </w:rPr>
        <w:t>.</w:t>
      </w:r>
    </w:p>
    <w:p w14:paraId="293A1E6B" w14:textId="77777777" w:rsidR="00F1439B" w:rsidRDefault="00F1439B" w:rsidP="00F1439B">
      <w:pPr>
        <w:pStyle w:val="Normlnweb"/>
        <w:shd w:val="clear" w:color="auto" w:fill="E1E2E6"/>
        <w:spacing w:before="0" w:beforeAutospacing="0" w:after="180" w:afterAutospacing="0"/>
        <w:rPr>
          <w:rFonts w:ascii="Montserrat" w:hAnsi="Montserrat"/>
          <w:color w:val="212529"/>
          <w:sz w:val="27"/>
          <w:szCs w:val="27"/>
        </w:rPr>
      </w:pPr>
      <w:r>
        <w:rPr>
          <w:rFonts w:ascii="Montserrat" w:hAnsi="Montserrat"/>
          <w:color w:val="212529"/>
          <w:sz w:val="27"/>
          <w:szCs w:val="27"/>
        </w:rPr>
        <w:t xml:space="preserve">Na </w:t>
      </w:r>
      <w:proofErr w:type="gramStart"/>
      <w:r>
        <w:rPr>
          <w:rFonts w:ascii="Montserrat" w:hAnsi="Montserrat"/>
          <w:color w:val="212529"/>
          <w:sz w:val="27"/>
          <w:szCs w:val="27"/>
        </w:rPr>
        <w:t>základe</w:t>
      </w:r>
      <w:proofErr w:type="gram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tohto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zákona sú </w:t>
      </w:r>
      <w:proofErr w:type="spellStart"/>
      <w:r>
        <w:rPr>
          <w:rFonts w:ascii="Montserrat" w:hAnsi="Montserrat"/>
          <w:color w:val="212529"/>
          <w:sz w:val="27"/>
          <w:szCs w:val="27"/>
        </w:rPr>
        <w:t>verejní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funkcionári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, </w:t>
      </w:r>
      <w:proofErr w:type="spellStart"/>
      <w:r>
        <w:rPr>
          <w:rFonts w:ascii="Montserrat" w:hAnsi="Montserrat"/>
          <w:color w:val="212529"/>
          <w:sz w:val="27"/>
          <w:szCs w:val="27"/>
        </w:rPr>
        <w:t>ktorými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sú aj volení </w:t>
      </w:r>
      <w:proofErr w:type="spellStart"/>
      <w:r>
        <w:rPr>
          <w:rFonts w:ascii="Montserrat" w:hAnsi="Montserrat"/>
          <w:color w:val="212529"/>
          <w:sz w:val="27"/>
          <w:szCs w:val="27"/>
        </w:rPr>
        <w:t>zástupcovia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</w:t>
      </w:r>
      <w:proofErr w:type="spellStart"/>
      <w:r>
        <w:rPr>
          <w:rFonts w:ascii="Montserrat" w:hAnsi="Montserrat"/>
          <w:color w:val="212529"/>
          <w:sz w:val="27"/>
          <w:szCs w:val="27"/>
        </w:rPr>
        <w:t>mestskej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časti, povinní </w:t>
      </w:r>
      <w:proofErr w:type="spellStart"/>
      <w:r>
        <w:rPr>
          <w:rFonts w:ascii="Montserrat" w:hAnsi="Montserrat"/>
          <w:color w:val="212529"/>
          <w:sz w:val="27"/>
          <w:szCs w:val="27"/>
        </w:rPr>
        <w:t>zverejniť</w:t>
      </w:r>
      <w:proofErr w:type="spellEnd"/>
      <w:r>
        <w:rPr>
          <w:rFonts w:ascii="Montserrat" w:hAnsi="Montserrat"/>
          <w:color w:val="212529"/>
          <w:sz w:val="27"/>
          <w:szCs w:val="27"/>
        </w:rPr>
        <w:t xml:space="preserve"> svoje majetkové </w:t>
      </w:r>
      <w:proofErr w:type="spellStart"/>
      <w:r>
        <w:rPr>
          <w:rFonts w:ascii="Montserrat" w:hAnsi="Montserrat"/>
          <w:color w:val="212529"/>
          <w:sz w:val="27"/>
          <w:szCs w:val="27"/>
        </w:rPr>
        <w:t>priznanie</w:t>
      </w:r>
      <w:proofErr w:type="spellEnd"/>
      <w:r>
        <w:rPr>
          <w:rFonts w:ascii="Montserrat" w:hAnsi="Montserrat"/>
          <w:color w:val="212529"/>
          <w:sz w:val="27"/>
          <w:szCs w:val="27"/>
        </w:rPr>
        <w:t>. </w:t>
      </w:r>
    </w:p>
    <w:p w14:paraId="10070AA2" w14:textId="77777777" w:rsidR="00AD7462" w:rsidRDefault="00AD7462"/>
    <w:sectPr w:rsidR="00AD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9B"/>
    <w:rsid w:val="00AD7462"/>
    <w:rsid w:val="00C02D4E"/>
    <w:rsid w:val="00CC4449"/>
    <w:rsid w:val="00E71B79"/>
    <w:rsid w:val="00F1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FF71"/>
  <w15:chartTrackingRefBased/>
  <w15:docId w15:val="{61FD14BD-E0EE-401D-A204-BE375582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4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668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2022-02-13T08:42:00Z</dcterms:created>
  <dcterms:modified xsi:type="dcterms:W3CDTF">2022-02-13T08:42:00Z</dcterms:modified>
</cp:coreProperties>
</file>