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38F5" w14:textId="77777777" w:rsidR="00FB0205" w:rsidRDefault="00FB0205" w:rsidP="00FB0205">
      <w:pPr>
        <w:pStyle w:val="Standard"/>
        <w:autoSpaceDE w:val="0"/>
        <w:jc w:val="center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  <w:noProof/>
        </w:rPr>
        <w:drawing>
          <wp:inline distT="0" distB="0" distL="0" distR="0" wp14:anchorId="63453015" wp14:editId="705292D5">
            <wp:extent cx="1524000" cy="1524000"/>
            <wp:effectExtent l="0" t="0" r="0" b="0"/>
            <wp:docPr id="1" name="Obrázok 1" descr="erb Šel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Šelp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7C794" w14:textId="77777777" w:rsidR="00FB0205" w:rsidRDefault="00FB0205" w:rsidP="00FB0205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14:paraId="7C90318F" w14:textId="77777777" w:rsidR="00FB0205" w:rsidRDefault="00FB0205" w:rsidP="00FB0205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Plán kontrolnej činnosti hlavnej kontrolórky obce </w:t>
      </w:r>
    </w:p>
    <w:p w14:paraId="42CA2F04" w14:textId="77777777" w:rsidR="00FB0205" w:rsidRDefault="00FB0205" w:rsidP="00FB0205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Šelpice na 1. polrok 2021.</w:t>
      </w:r>
    </w:p>
    <w:p w14:paraId="617A84CB" w14:textId="77777777" w:rsidR="00FB0205" w:rsidRDefault="00FB0205" w:rsidP="00FB0205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14:paraId="34453F81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 xml:space="preserve">V súlade s ustanovením § 18 f, </w:t>
      </w:r>
      <w:proofErr w:type="spellStart"/>
      <w:r>
        <w:rPr>
          <w:rFonts w:eastAsia="TimesNewRomanPS-BoldMT" w:cs="TimesNewRomanPS-BoldMT"/>
        </w:rPr>
        <w:t>odst</w:t>
      </w:r>
      <w:proofErr w:type="spellEnd"/>
      <w:r>
        <w:rPr>
          <w:rFonts w:eastAsia="TimesNewRomanPS-BoldMT" w:cs="TimesNewRomanPS-BoldMT"/>
        </w:rPr>
        <w:t>. 1 písmeno b/ zákona č. 369/1990 Zb. o obecnom zriadení v znení neskorších predpisov predkladám návrh plánu kontrolnej činnosti na 1. polrok 2021 s týmto zameraním:</w:t>
      </w:r>
    </w:p>
    <w:p w14:paraId="5FA216F2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NewRomanPS-BoldMT"/>
        </w:rPr>
      </w:pPr>
    </w:p>
    <w:p w14:paraId="68572F02" w14:textId="77777777" w:rsidR="00FB0205" w:rsidRDefault="00FB0205" w:rsidP="00FB0205">
      <w:pPr>
        <w:autoSpaceDE w:val="0"/>
        <w:spacing w:line="360" w:lineRule="auto"/>
        <w:jc w:val="both"/>
        <w:rPr>
          <w:rFonts w:eastAsia="TimesNewRomanPS-BoldMT"/>
          <w:color w:val="auto"/>
        </w:rPr>
      </w:pPr>
      <w:r>
        <w:rPr>
          <w:rFonts w:eastAsia="TimesNewRomanPS-BoldMT"/>
          <w:color w:val="auto"/>
        </w:rPr>
        <w:t xml:space="preserve">-     Kontrola čerpania finančných prostriedkov z rozpočtu obce Šelpice za rok 2020 na </w:t>
      </w:r>
    </w:p>
    <w:p w14:paraId="73B34B8C" w14:textId="77777777" w:rsidR="00FB0205" w:rsidRDefault="00FB0205" w:rsidP="00FB0205">
      <w:pPr>
        <w:autoSpaceDE w:val="0"/>
        <w:spacing w:line="360" w:lineRule="auto"/>
        <w:jc w:val="both"/>
        <w:rPr>
          <w:rFonts w:eastAsia="TimesNewRomanPS-BoldMT" w:cs="TimesNewRomanPS-BoldMT"/>
        </w:rPr>
      </w:pPr>
      <w:r>
        <w:rPr>
          <w:rFonts w:eastAsia="TimesNewRomanPS-BoldMT"/>
          <w:color w:val="auto"/>
        </w:rPr>
        <w:t xml:space="preserve">      originálne kompetencie t. j. Materská škola Šelpice</w:t>
      </w:r>
    </w:p>
    <w:p w14:paraId="4066224F" w14:textId="77777777" w:rsidR="00FB0205" w:rsidRDefault="00FB0205" w:rsidP="00FB0205">
      <w:pPr>
        <w:pStyle w:val="Standard"/>
        <w:tabs>
          <w:tab w:val="left" w:pos="-3240"/>
        </w:tabs>
        <w:autoSpaceDE w:val="0"/>
        <w:jc w:val="both"/>
        <w:rPr>
          <w:rFonts w:eastAsia="TimesNewRomanPS-BoldMT" w:cs="TimesNewRomanPS-BoldMT"/>
        </w:rPr>
      </w:pPr>
    </w:p>
    <w:p w14:paraId="293F12A2" w14:textId="77777777" w:rsidR="00FB0205" w:rsidRDefault="00FB0205" w:rsidP="00FB0205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 xml:space="preserve">Vypracovanie odborného stanoviska k záverečnému účtu za rok 2020 obce Šelpice </w:t>
      </w:r>
    </w:p>
    <w:p w14:paraId="73BA93D6" w14:textId="77777777" w:rsidR="00FB0205" w:rsidRDefault="00FB0205" w:rsidP="00FB0205">
      <w:pPr>
        <w:pStyle w:val="Standard"/>
        <w:tabs>
          <w:tab w:val="left" w:pos="-3240"/>
        </w:tabs>
        <w:autoSpaceDE w:val="0"/>
        <w:jc w:val="both"/>
        <w:rPr>
          <w:rFonts w:eastAsia="TimesNewRomanPS-BoldMT" w:cs="TimesNewRomanPS-BoldMT"/>
        </w:rPr>
      </w:pPr>
    </w:p>
    <w:p w14:paraId="57C6616A" w14:textId="77777777" w:rsidR="00FB0205" w:rsidRDefault="00FB0205" w:rsidP="00FB0205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>Vypracovanie plánu kontrolnej činnosti na II. polrok 2021</w:t>
      </w:r>
    </w:p>
    <w:p w14:paraId="70941644" w14:textId="77777777" w:rsidR="00FB0205" w:rsidRDefault="00FB0205" w:rsidP="00FB0205">
      <w:pPr>
        <w:pStyle w:val="Standard"/>
        <w:tabs>
          <w:tab w:val="left" w:pos="-3240"/>
        </w:tabs>
        <w:autoSpaceDE w:val="0"/>
        <w:jc w:val="both"/>
        <w:rPr>
          <w:rFonts w:eastAsia="TimesNewRomanPS-BoldMT" w:cs="TimesNewRomanPS-BoldMT"/>
        </w:rPr>
      </w:pPr>
    </w:p>
    <w:p w14:paraId="7C272B15" w14:textId="77777777" w:rsidR="00FB0205" w:rsidRDefault="00FB0205" w:rsidP="00FB0205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>Operatívne kontroly</w:t>
      </w:r>
    </w:p>
    <w:p w14:paraId="05ACB28D" w14:textId="77777777" w:rsidR="00FB0205" w:rsidRDefault="00FB0205" w:rsidP="00FB0205">
      <w:pPr>
        <w:pStyle w:val="Odsekzoznamu"/>
        <w:rPr>
          <w:rFonts w:eastAsia="TimesNewRomanPS-BoldMT" w:cs="TimesNewRomanPS-BoldMT"/>
        </w:rPr>
      </w:pPr>
    </w:p>
    <w:p w14:paraId="4D4A90AE" w14:textId="77777777" w:rsidR="00FB0205" w:rsidRDefault="00FB0205" w:rsidP="00FB0205">
      <w:pPr>
        <w:pStyle w:val="Standard"/>
        <w:tabs>
          <w:tab w:val="left" w:pos="-3240"/>
        </w:tabs>
        <w:autoSpaceDE w:val="0"/>
        <w:jc w:val="both"/>
        <w:textAlignment w:val="baseline"/>
        <w:rPr>
          <w:rFonts w:eastAsia="TimesNewRomanPS-BoldMT" w:cs="TimesNewRomanPS-BoldMT"/>
        </w:rPr>
      </w:pPr>
    </w:p>
    <w:p w14:paraId="409D4BA9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NewRomanPS-BoldMT"/>
        </w:rPr>
      </w:pPr>
    </w:p>
    <w:p w14:paraId="6D6C742C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>Ostatná činnosť HK :</w:t>
      </w:r>
    </w:p>
    <w:p w14:paraId="74B1BDC2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NewRomanPS-BoldMT"/>
        </w:rPr>
      </w:pPr>
    </w:p>
    <w:p w14:paraId="61C9AC64" w14:textId="77777777" w:rsidR="00FB0205" w:rsidRDefault="00FB0205" w:rsidP="00FB0205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>Účasť na rokovaniach obecného zastupiteľstva</w:t>
      </w:r>
    </w:p>
    <w:p w14:paraId="10E76E58" w14:textId="77777777" w:rsidR="00FB0205" w:rsidRDefault="00FB0205" w:rsidP="00FB0205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>Účasť na pracovných poradách</w:t>
      </w:r>
    </w:p>
    <w:p w14:paraId="1980DCAB" w14:textId="77777777" w:rsidR="00FB0205" w:rsidRDefault="00FB0205" w:rsidP="00FB0205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>Vzdelávanie, účasť na seminároch</w:t>
      </w:r>
    </w:p>
    <w:p w14:paraId="7F9E5685" w14:textId="77777777" w:rsidR="00FB0205" w:rsidRDefault="00FB0205" w:rsidP="00FB0205">
      <w:pPr>
        <w:pStyle w:val="Standard"/>
        <w:numPr>
          <w:ilvl w:val="0"/>
          <w:numId w:val="4"/>
        </w:numPr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>Spolupráca s inými (štátnymi a samosprávnymi) kontrolnými orgánmi – konzultácie, príprava k výkonu kontrolnej akcie, zjednocovanie metodických postupov výkonu kontroly všeobecne a v konkrétnych prípadoch.</w:t>
      </w:r>
    </w:p>
    <w:p w14:paraId="786A3AAD" w14:textId="77777777" w:rsidR="00FB0205" w:rsidRDefault="00FB0205" w:rsidP="00FB0205">
      <w:pPr>
        <w:pStyle w:val="Standard"/>
        <w:tabs>
          <w:tab w:val="left" w:pos="-3240"/>
        </w:tabs>
        <w:autoSpaceDE w:val="0"/>
        <w:spacing w:line="360" w:lineRule="auto"/>
        <w:jc w:val="both"/>
        <w:rPr>
          <w:rFonts w:eastAsia="TimesNewRomanPS-BoldMT" w:cs="Times New Roman"/>
        </w:rPr>
      </w:pPr>
    </w:p>
    <w:p w14:paraId="1E5A038C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NewRomanPS-BoldMT"/>
        </w:rPr>
      </w:pPr>
    </w:p>
    <w:p w14:paraId="7E46DFB5" w14:textId="77777777" w:rsidR="00FB0205" w:rsidRDefault="00FB0205" w:rsidP="00FB0205">
      <w:pPr>
        <w:pStyle w:val="Standard"/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>Kontrolnú činnosť budem vykonávať v zmysle zákona č. 369/1990 Zb. o obecnom zriadení v znení neskorších predpisov.</w:t>
      </w:r>
    </w:p>
    <w:p w14:paraId="00011865" w14:textId="77777777" w:rsidR="00FB0205" w:rsidRDefault="00FB0205" w:rsidP="00FB0205">
      <w:pPr>
        <w:pStyle w:val="Standard"/>
        <w:autoSpaceDE w:val="0"/>
        <w:spacing w:line="360" w:lineRule="auto"/>
        <w:jc w:val="both"/>
        <w:rPr>
          <w:rFonts w:eastAsia="TimesNewRomanPS-BoldMT" w:cs="Times New Roman"/>
        </w:rPr>
      </w:pPr>
    </w:p>
    <w:p w14:paraId="45119510" w14:textId="77777777" w:rsidR="00FB0205" w:rsidRDefault="00FB0205" w:rsidP="00FB0205">
      <w:pPr>
        <w:pStyle w:val="Standard"/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 xml:space="preserve">Vypracovala :  PhDr. Zlatica </w:t>
      </w:r>
      <w:proofErr w:type="spellStart"/>
      <w:r>
        <w:rPr>
          <w:rFonts w:eastAsia="TimesNewRomanPS-BoldMT" w:cs="Times New Roman"/>
        </w:rPr>
        <w:t>Opáleková</w:t>
      </w:r>
      <w:proofErr w:type="spellEnd"/>
    </w:p>
    <w:p w14:paraId="4E904D65" w14:textId="77777777" w:rsidR="00FB0205" w:rsidRDefault="00FB0205" w:rsidP="00FB0205">
      <w:pPr>
        <w:pStyle w:val="Standard"/>
        <w:autoSpaceDE w:val="0"/>
        <w:spacing w:line="360" w:lineRule="auto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 xml:space="preserve">                        hlavná kontrolórka obce Šelpice</w:t>
      </w:r>
    </w:p>
    <w:p w14:paraId="10F60771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</w:p>
    <w:p w14:paraId="4988352B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</w:p>
    <w:p w14:paraId="096C9887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 xml:space="preserve">Návrh plánu kontrolnej činnosti zverejnený na úradnej tabuli obce: </w:t>
      </w:r>
      <w:r w:rsidR="006F34B5">
        <w:rPr>
          <w:rFonts w:eastAsia="TimesNewRomanPS-BoldMT" w:cs="Times New Roman"/>
        </w:rPr>
        <w:t>20.11.2020</w:t>
      </w:r>
    </w:p>
    <w:p w14:paraId="262427B8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</w:p>
    <w:p w14:paraId="54148BEB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>Návrh plánu kontrolnej činnosti zverejnený na web sídle obce :</w:t>
      </w:r>
      <w:r w:rsidR="006F34B5">
        <w:rPr>
          <w:rFonts w:eastAsia="TimesNewRomanPS-BoldMT" w:cs="Times New Roman"/>
        </w:rPr>
        <w:t xml:space="preserve"> 20.11.2020</w:t>
      </w:r>
    </w:p>
    <w:p w14:paraId="33489A8D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</w:p>
    <w:p w14:paraId="035DE772" w14:textId="77777777" w:rsidR="00FB0205" w:rsidRDefault="00FB0205" w:rsidP="00FB0205">
      <w:pPr>
        <w:pStyle w:val="Standard"/>
        <w:autoSpaceDE w:val="0"/>
        <w:jc w:val="both"/>
        <w:rPr>
          <w:rFonts w:eastAsia="TimesNewRomanPS-BoldMT" w:cs="Times New Roman"/>
        </w:rPr>
      </w:pPr>
      <w:r>
        <w:rPr>
          <w:rFonts w:eastAsia="TimesNewRomanPS-BoldMT" w:cs="Times New Roman"/>
        </w:rPr>
        <w:t xml:space="preserve">Návrh plánu kontrolnej činnosti bude predložený OZ na schválenie: </w:t>
      </w:r>
      <w:r w:rsidR="006F34B5">
        <w:rPr>
          <w:rFonts w:eastAsia="TimesNewRomanPS-BoldMT" w:cs="Times New Roman"/>
        </w:rPr>
        <w:t>09.12.2020</w:t>
      </w:r>
    </w:p>
    <w:p w14:paraId="4484BA2F" w14:textId="77777777" w:rsidR="00FB0205" w:rsidRDefault="00FB0205" w:rsidP="00FB0205">
      <w:pPr>
        <w:autoSpaceDE w:val="0"/>
        <w:jc w:val="both"/>
        <w:rPr>
          <w:rFonts w:eastAsia="TimesNewRomanPS-BoldMT" w:cs="TimesNewRomanPS-BoldMT"/>
        </w:rPr>
      </w:pPr>
    </w:p>
    <w:p w14:paraId="32E778A3" w14:textId="4D175F0E" w:rsidR="00FB0205" w:rsidRDefault="00E868C1" w:rsidP="00FB0205">
      <w:r>
        <w:rPr>
          <w:rFonts w:eastAsia="TimesNewRomanPS-BoldMT"/>
        </w:rPr>
        <w:t>Návrh plánu kontrolnej činnost</w:t>
      </w:r>
      <w:r>
        <w:rPr>
          <w:rFonts w:eastAsia="TimesNewRomanPS-BoldMT"/>
        </w:rPr>
        <w:t xml:space="preserve">i bol schválený OZ dňa </w:t>
      </w:r>
      <w:r w:rsidR="004F3306">
        <w:rPr>
          <w:rFonts w:eastAsia="TimesNewRomanPS-BoldMT"/>
        </w:rPr>
        <w:t>9.12.2020 Uznesením č. 35/2020.</w:t>
      </w:r>
    </w:p>
    <w:p w14:paraId="750BDDB4" w14:textId="77777777" w:rsidR="000B59B6" w:rsidRDefault="000B59B6"/>
    <w:sectPr w:rsidR="000B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abstractNum w:abstractNumId="2" w15:restartNumberingAfterBreak="0">
    <w:nsid w:val="75DB2024"/>
    <w:multiLevelType w:val="multilevel"/>
    <w:tmpl w:val="7B8C43FE"/>
    <w:styleLink w:val="WW8Num8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05"/>
    <w:rsid w:val="00067CDA"/>
    <w:rsid w:val="000B59B6"/>
    <w:rsid w:val="004F3306"/>
    <w:rsid w:val="006F34B5"/>
    <w:rsid w:val="00E868C1"/>
    <w:rsid w:val="00FB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E6A3"/>
  <w15:chartTrackingRefBased/>
  <w15:docId w15:val="{CD59A0A5-370B-4DD5-A544-0341CFFD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020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FB020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FB0205"/>
    <w:pPr>
      <w:numPr>
        <w:numId w:val="1"/>
      </w:numPr>
    </w:pPr>
  </w:style>
  <w:style w:type="numbering" w:customStyle="1" w:styleId="WW8Num8">
    <w:name w:val="WW8Num8"/>
    <w:rsid w:val="00FB0205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FB0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opalekova</dc:creator>
  <cp:keywords/>
  <dc:description/>
  <cp:lastModifiedBy>admin</cp:lastModifiedBy>
  <cp:revision>2</cp:revision>
  <dcterms:created xsi:type="dcterms:W3CDTF">2021-11-30T14:05:00Z</dcterms:created>
  <dcterms:modified xsi:type="dcterms:W3CDTF">2021-11-30T14:05:00Z</dcterms:modified>
</cp:coreProperties>
</file>